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34" w:rsidRDefault="009C2C34" w:rsidP="009C2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"/>
          <w:tab w:val="center" w:pos="4702"/>
        </w:tabs>
        <w:jc w:val="center"/>
        <w:rPr>
          <w:b/>
        </w:rPr>
      </w:pPr>
      <w:bookmarkStart w:id="0" w:name="_GoBack"/>
      <w:bookmarkEnd w:id="0"/>
      <w:r>
        <w:rPr>
          <w:b/>
        </w:rPr>
        <w:t>NABÍDKA POVINNÝCH ZKOUŠEK</w:t>
      </w:r>
    </w:p>
    <w:p w:rsidR="009C2C34" w:rsidRDefault="009C2C34" w:rsidP="009C2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PROFILOVÉ ČÁSTI MATURITNÍ ZKOUŠKY PRO ŠKOLNÍ ROK 2019/2020</w:t>
      </w:r>
    </w:p>
    <w:p w:rsidR="009C2C34" w:rsidRDefault="009C2C34" w:rsidP="009C2C34">
      <w:pPr>
        <w:spacing w:before="240"/>
        <w:ind w:left="0" w:firstLine="0"/>
        <w:jc w:val="both"/>
        <w:rPr>
          <w:b/>
        </w:rPr>
      </w:pPr>
      <w:r>
        <w:t xml:space="preserve">V souladu s ustanovením § 79 odst. 3 zákona č. 561/2004 Sb., o předškolním, základním, středním, vyšším odborném a jiném vzdělávání (školský zákon), ve znění pozdějších právních předpisů stanovuji pro jarní a podzimní zkušební období </w:t>
      </w:r>
      <w:r>
        <w:rPr>
          <w:b/>
        </w:rPr>
        <w:t>dvě ústní zkoušky profilové části maturitní zkoušky a praktickou zkoušku ze zahradnictví</w:t>
      </w:r>
    </w:p>
    <w:p w:rsidR="009C2C34" w:rsidRDefault="009C2C34" w:rsidP="009C2C34">
      <w:pPr>
        <w:spacing w:before="240"/>
        <w:ind w:left="0" w:firstLine="0"/>
        <w:jc w:val="center"/>
        <w:rPr>
          <w:b/>
        </w:rPr>
      </w:pPr>
      <w:r>
        <w:t xml:space="preserve">pro </w:t>
      </w:r>
      <w:r>
        <w:rPr>
          <w:b/>
        </w:rPr>
        <w:t>třídu 4. A: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9C2C34" w:rsidTr="009C2C3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Z předmětů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formou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poznámka</w:t>
            </w:r>
          </w:p>
        </w:tc>
      </w:tr>
      <w:tr w:rsidR="009C2C34" w:rsidTr="009C2C3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Květinářství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Ústní zkoušky před zkušební maturitní komisí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Témata zkoušky viz příloha 1</w:t>
            </w:r>
          </w:p>
        </w:tc>
      </w:tr>
      <w:tr w:rsidR="009C2C34" w:rsidTr="009C2C3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Sadovnictví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Ústní zkoušky před zkušební maturitní komisí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Témata zkoušky viz příloha 2</w:t>
            </w:r>
          </w:p>
        </w:tc>
      </w:tr>
      <w:tr w:rsidR="009C2C34" w:rsidTr="009C2C3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Floristika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Ústní zkoušky před zkušební maturitní komisí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Témata zkoušky viz příloha 3</w:t>
            </w:r>
          </w:p>
        </w:tc>
      </w:tr>
      <w:tr w:rsidR="009C2C34" w:rsidTr="009C2C34">
        <w:trPr>
          <w:trHeight w:val="7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Projektování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</w:pPr>
            <w:r>
              <w:t>Ústní zkoušky před zkušební maturitní komisí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</w:pPr>
            <w:r>
              <w:t>Témata zkoušky viz příloha 4</w:t>
            </w:r>
          </w:p>
        </w:tc>
      </w:tr>
      <w:tr w:rsidR="009C2C34" w:rsidTr="009C2C34">
        <w:trPr>
          <w:trHeight w:val="7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Zahradnictví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</w:pPr>
            <w:r>
              <w:t>Praktická zkouška před zkušební maturitní komisí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</w:pPr>
            <w:r>
              <w:t>Okruhy zkoušky viz příloha 5</w:t>
            </w:r>
          </w:p>
        </w:tc>
      </w:tr>
      <w:tr w:rsidR="009C2C34" w:rsidTr="009C2C34">
        <w:trPr>
          <w:trHeight w:val="7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Produkční zahradnictví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</w:pPr>
            <w:r>
              <w:t>Ústní zkouška před zkušební maturitní komisí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4" w:rsidRDefault="009C2C34">
            <w:pPr>
              <w:spacing w:before="120" w:after="120"/>
              <w:ind w:left="0" w:firstLine="0"/>
              <w:jc w:val="both"/>
            </w:pPr>
            <w:r>
              <w:t>Témata zkoušky viz příloha 6</w:t>
            </w:r>
          </w:p>
        </w:tc>
      </w:tr>
    </w:tbl>
    <w:p w:rsidR="009C2C34" w:rsidRDefault="009C2C34" w:rsidP="009C2C34">
      <w:pPr>
        <w:pStyle w:val="Zhlav"/>
        <w:tabs>
          <w:tab w:val="left" w:pos="708"/>
        </w:tabs>
        <w:spacing w:line="276" w:lineRule="auto"/>
        <w:jc w:val="both"/>
        <w:rPr>
          <w:b/>
        </w:rPr>
      </w:pPr>
    </w:p>
    <w:p w:rsidR="009C2C34" w:rsidRDefault="009C2C34" w:rsidP="009C2C34">
      <w:pPr>
        <w:pStyle w:val="Zhlav"/>
        <w:tabs>
          <w:tab w:val="left" w:pos="708"/>
        </w:tabs>
        <w:spacing w:line="276" w:lineRule="auto"/>
        <w:jc w:val="both"/>
        <w:rPr>
          <w:b/>
        </w:rPr>
      </w:pPr>
      <w:r>
        <w:rPr>
          <w:b/>
        </w:rPr>
        <w:t>U ústní zkoušky si žák volí jeden z předmětů KV nebo Sad + další z nabídky.</w:t>
      </w:r>
    </w:p>
    <w:p w:rsidR="009C2C34" w:rsidRDefault="009C2C34" w:rsidP="009C2C34">
      <w:pPr>
        <w:pStyle w:val="Zhlav"/>
        <w:tabs>
          <w:tab w:val="left" w:pos="708"/>
        </w:tabs>
        <w:spacing w:line="276" w:lineRule="auto"/>
        <w:rPr>
          <w:b/>
        </w:rPr>
      </w:pPr>
      <w:r>
        <w:rPr>
          <w:b/>
        </w:rPr>
        <w:t>Žák může z uvedené nabídky vykonat 2 nepovinné zkoušky.</w:t>
      </w:r>
    </w:p>
    <w:p w:rsidR="009C2C34" w:rsidRDefault="009C2C34" w:rsidP="009C2C34">
      <w:pPr>
        <w:pStyle w:val="Zhlav"/>
        <w:tabs>
          <w:tab w:val="left" w:pos="708"/>
        </w:tabs>
        <w:spacing w:line="276" w:lineRule="auto"/>
        <w:jc w:val="both"/>
        <w:rPr>
          <w:lang w:val="x-none"/>
        </w:rPr>
      </w:pPr>
      <w:r>
        <w:t xml:space="preserve">Pro složení profilové části maturitní zkoušky je nutné, aby žák úspěšně složil povinné zkoušky. </w:t>
      </w:r>
    </w:p>
    <w:p w:rsidR="009C2C34" w:rsidRDefault="009C2C34" w:rsidP="009C2C34">
      <w:pPr>
        <w:spacing w:before="240"/>
        <w:ind w:left="0" w:firstLine="0"/>
        <w:jc w:val="both"/>
        <w:rPr>
          <w:b/>
        </w:rPr>
      </w:pPr>
      <w:r>
        <w:t>Přihlášku k maturitní zkoušce pro jarní zkušební období podá žák/žákyně prostřednictvím třídního učitele řediteli školy nejpozději do</w:t>
      </w:r>
      <w:r>
        <w:rPr>
          <w:b/>
        </w:rPr>
        <w:t xml:space="preserve"> 1. prosince 2019</w:t>
      </w:r>
    </w:p>
    <w:p w:rsidR="009C2C34" w:rsidRDefault="009C2C34" w:rsidP="009C2C34">
      <w:pPr>
        <w:spacing w:before="240"/>
        <w:ind w:left="0" w:firstLine="0"/>
        <w:jc w:val="both"/>
      </w:pPr>
      <w:r>
        <w:t>Praha 7. října 2019</w:t>
      </w:r>
    </w:p>
    <w:p w:rsidR="009C2C34" w:rsidRDefault="009C2C34" w:rsidP="009C2C34">
      <w:pPr>
        <w:ind w:left="0" w:firstLine="0"/>
        <w:jc w:val="both"/>
        <w:rPr>
          <w:b/>
        </w:rPr>
      </w:pPr>
      <w:r>
        <w:t xml:space="preserve">                                                                                                                                 Ing. Ivan Roušal</w:t>
      </w:r>
    </w:p>
    <w:p w:rsidR="009C2C34" w:rsidRDefault="009C2C34" w:rsidP="009C2C34">
      <w:pPr>
        <w:ind w:left="0" w:firstLine="0"/>
        <w:jc w:val="both"/>
        <w:rPr>
          <w:b/>
        </w:rPr>
      </w:pPr>
      <w:r>
        <w:t xml:space="preserve">                                                                                                                                   ředitel školy</w:t>
      </w:r>
    </w:p>
    <w:p w:rsidR="009C2C34" w:rsidRDefault="009C2C34" w:rsidP="009C2C34">
      <w:pPr>
        <w:ind w:left="0" w:firstLine="0"/>
        <w:jc w:val="both"/>
        <w:rPr>
          <w:b/>
        </w:rPr>
      </w:pPr>
    </w:p>
    <w:p w:rsidR="009C2C34" w:rsidRDefault="009C2C34" w:rsidP="009C2C34">
      <w:pPr>
        <w:ind w:left="0" w:firstLine="0"/>
        <w:jc w:val="both"/>
        <w:rPr>
          <w:b/>
        </w:rPr>
      </w:pPr>
    </w:p>
    <w:p w:rsidR="00926633" w:rsidRDefault="00492E03"/>
    <w:sectPr w:rsidR="009266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03" w:rsidRDefault="00492E03" w:rsidP="009C2C34">
      <w:r>
        <w:separator/>
      </w:r>
    </w:p>
  </w:endnote>
  <w:endnote w:type="continuationSeparator" w:id="0">
    <w:p w:rsidR="00492E03" w:rsidRDefault="00492E03" w:rsidP="009C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03" w:rsidRDefault="00492E03" w:rsidP="009C2C34">
      <w:r>
        <w:separator/>
      </w:r>
    </w:p>
  </w:footnote>
  <w:footnote w:type="continuationSeparator" w:id="0">
    <w:p w:rsidR="00492E03" w:rsidRDefault="00492E03" w:rsidP="009C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34" w:rsidRPr="00485411" w:rsidRDefault="009C2C34" w:rsidP="009C2C34">
    <w:pPr>
      <w:jc w:val="center"/>
      <w:rPr>
        <w:rFonts w:ascii="Calibri" w:hAnsi="Calibri"/>
        <w:b/>
        <w:bCs/>
        <w:i/>
      </w:rPr>
    </w:pPr>
    <w:r>
      <w:rPr>
        <w:rFonts w:ascii="Calibri" w:hAnsi="Calibri"/>
        <w:noProof/>
        <w:lang w:eastAsia="cs-CZ"/>
      </w:rPr>
      <w:drawing>
        <wp:anchor distT="0" distB="0" distL="114935" distR="114935" simplePos="0" relativeHeight="251659264" behindDoc="0" locked="0" layoutInCell="1" allowOverlap="1" wp14:anchorId="0F3E3DA8" wp14:editId="61D0168B">
          <wp:simplePos x="0" y="0"/>
          <wp:positionH relativeFrom="column">
            <wp:posOffset>-433070</wp:posOffset>
          </wp:positionH>
          <wp:positionV relativeFrom="paragraph">
            <wp:posOffset>-186055</wp:posOffset>
          </wp:positionV>
          <wp:extent cx="619125" cy="736600"/>
          <wp:effectExtent l="38100" t="19050" r="28575" b="2540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i/>
      </w:rPr>
      <w:t xml:space="preserve"> </w:t>
    </w:r>
    <w:r w:rsidRPr="00485411">
      <w:rPr>
        <w:rFonts w:ascii="Calibri" w:hAnsi="Calibri"/>
        <w:b/>
        <w:bCs/>
        <w:i/>
      </w:rPr>
      <w:t>STŘEDNÍ ZAHRADNICKÁ ŠKOLA A STŘEDNÍ ODBORNÉ UČILIŠTĚ S. R. O.</w:t>
    </w:r>
  </w:p>
  <w:p w:rsidR="009C2C34" w:rsidRPr="00485411" w:rsidRDefault="009C2C34" w:rsidP="009C2C34">
    <w:pPr>
      <w:jc w:val="center"/>
      <w:rPr>
        <w:rFonts w:ascii="Calibri" w:hAnsi="Calibri"/>
        <w:bCs/>
        <w:i/>
        <w:iCs/>
      </w:rPr>
    </w:pPr>
    <w:r w:rsidRPr="00485411">
      <w:rPr>
        <w:rFonts w:ascii="Calibri" w:hAnsi="Calibri"/>
        <w:bCs/>
        <w:i/>
        <w:iCs/>
      </w:rPr>
      <w:t>IČ: 03036</w:t>
    </w:r>
    <w:r>
      <w:rPr>
        <w:rFonts w:ascii="Calibri" w:hAnsi="Calibri"/>
        <w:bCs/>
        <w:i/>
        <w:iCs/>
      </w:rPr>
      <w:t xml:space="preserve">600, </w:t>
    </w:r>
    <w:r w:rsidRPr="00485411">
      <w:rPr>
        <w:rFonts w:ascii="Calibri" w:hAnsi="Calibri"/>
        <w:bCs/>
        <w:i/>
        <w:iCs/>
      </w:rPr>
      <w:t xml:space="preserve">se sídlem:  Veleslavínská 282/45, </w:t>
    </w:r>
    <w:proofErr w:type="gramStart"/>
    <w:r w:rsidRPr="00485411">
      <w:rPr>
        <w:rFonts w:ascii="Calibri" w:hAnsi="Calibri"/>
        <w:bCs/>
        <w:i/>
        <w:iCs/>
      </w:rPr>
      <w:t>160 00  Praha</w:t>
    </w:r>
    <w:proofErr w:type="gramEnd"/>
    <w:r w:rsidRPr="00485411">
      <w:rPr>
        <w:rFonts w:ascii="Calibri" w:hAnsi="Calibri"/>
        <w:bCs/>
        <w:i/>
        <w:iCs/>
      </w:rPr>
      <w:t xml:space="preserve"> 6</w:t>
    </w:r>
  </w:p>
  <w:p w:rsidR="009C2C34" w:rsidRPr="00485411" w:rsidRDefault="009C2C34" w:rsidP="009C2C34">
    <w:pPr>
      <w:jc w:val="center"/>
      <w:rPr>
        <w:rFonts w:ascii="Calibri" w:hAnsi="Calibri"/>
        <w:bCs/>
        <w:i/>
        <w:iCs/>
      </w:rPr>
    </w:pPr>
    <w:r w:rsidRPr="00485411">
      <w:rPr>
        <w:rFonts w:ascii="Calibri" w:hAnsi="Calibri"/>
        <w:bCs/>
        <w:i/>
        <w:iCs/>
      </w:rPr>
      <w:t xml:space="preserve">místo poskytovaného vzdělávání:  </w:t>
    </w:r>
    <w:r w:rsidRPr="0021712B">
      <w:rPr>
        <w:rFonts w:ascii="Calibri" w:hAnsi="Calibri"/>
        <w:b/>
        <w:bCs/>
        <w:i/>
        <w:iCs/>
      </w:rPr>
      <w:t>Hloubětínská 78/26, </w:t>
    </w:r>
    <w:proofErr w:type="gramStart"/>
    <w:r w:rsidRPr="0021712B">
      <w:rPr>
        <w:rFonts w:ascii="Calibri" w:hAnsi="Calibri"/>
        <w:b/>
        <w:bCs/>
        <w:i/>
        <w:iCs/>
      </w:rPr>
      <w:t>198 00  Praha</w:t>
    </w:r>
    <w:proofErr w:type="gramEnd"/>
    <w:r w:rsidRPr="0021712B">
      <w:rPr>
        <w:rFonts w:ascii="Calibri" w:hAnsi="Calibri"/>
        <w:b/>
        <w:bCs/>
        <w:i/>
        <w:iCs/>
      </w:rPr>
      <w:t xml:space="preserve"> 9</w:t>
    </w:r>
    <w:r w:rsidRPr="00485411">
      <w:rPr>
        <w:rFonts w:ascii="Calibri" w:hAnsi="Calibri"/>
        <w:bCs/>
        <w:i/>
        <w:iCs/>
      </w:rPr>
      <w:t xml:space="preserve">  </w:t>
    </w:r>
  </w:p>
  <w:p w:rsidR="009C2C34" w:rsidRPr="00485411" w:rsidRDefault="00492E03" w:rsidP="009C2C34">
    <w:pPr>
      <w:jc w:val="center"/>
      <w:rPr>
        <w:rFonts w:ascii="Calibri" w:hAnsi="Calibri"/>
        <w:bCs/>
        <w:i/>
        <w:iCs/>
      </w:rPr>
    </w:pPr>
    <w:hyperlink r:id="rId2" w:history="1">
      <w:r w:rsidR="009C2C34" w:rsidRPr="00485411">
        <w:rPr>
          <w:rStyle w:val="Hypertextovodkaz"/>
          <w:rFonts w:ascii="Calibri" w:hAnsi="Calibri"/>
          <w:i/>
        </w:rPr>
        <w:t>www.zahradnickaskola.cz</w:t>
      </w:r>
    </w:hyperlink>
    <w:r w:rsidR="009C2C34" w:rsidRPr="00485411">
      <w:rPr>
        <w:rFonts w:ascii="Calibri" w:hAnsi="Calibri"/>
        <w:i/>
      </w:rPr>
      <w:t>,</w:t>
    </w:r>
    <w:r w:rsidR="009C2C34" w:rsidRPr="00485411">
      <w:rPr>
        <w:rFonts w:ascii="Calibri" w:hAnsi="Calibri"/>
        <w:bCs/>
        <w:i/>
        <w:iCs/>
      </w:rPr>
      <w:t xml:space="preserve">  </w:t>
    </w:r>
    <w:r w:rsidR="009C2C34">
      <w:rPr>
        <w:rFonts w:ascii="Calibri" w:hAnsi="Calibri"/>
        <w:bCs/>
        <w:i/>
        <w:iCs/>
      </w:rPr>
      <w:t xml:space="preserve">mob: </w:t>
    </w:r>
    <w:proofErr w:type="gramStart"/>
    <w:r w:rsidR="009C2C34">
      <w:rPr>
        <w:rFonts w:ascii="Calibri" w:hAnsi="Calibri"/>
        <w:bCs/>
        <w:i/>
        <w:iCs/>
      </w:rPr>
      <w:t>602 402 707</w:t>
    </w:r>
    <w:r w:rsidR="009C2C34" w:rsidRPr="00485411">
      <w:rPr>
        <w:rFonts w:ascii="Calibri" w:hAnsi="Calibri"/>
        <w:bCs/>
        <w:i/>
        <w:iCs/>
      </w:rPr>
      <w:t>,  email</w:t>
    </w:r>
    <w:proofErr w:type="gramEnd"/>
    <w:r w:rsidR="009C2C34" w:rsidRPr="00485411">
      <w:rPr>
        <w:rFonts w:ascii="Calibri" w:hAnsi="Calibri"/>
        <w:bCs/>
        <w:i/>
        <w:iCs/>
      </w:rPr>
      <w:t xml:space="preserve">: </w:t>
    </w:r>
    <w:hyperlink r:id="rId3" w:history="1">
      <w:r w:rsidR="009C2C34" w:rsidRPr="002E6EEE">
        <w:rPr>
          <w:rStyle w:val="Hypertextovodkaz"/>
          <w:rFonts w:ascii="Calibri" w:hAnsi="Calibri"/>
          <w:bCs/>
          <w:i/>
          <w:iCs/>
        </w:rPr>
        <w:t>sekretariat@zahradnickaskola.cz</w:t>
      </w:r>
    </w:hyperlink>
  </w:p>
  <w:p w:rsidR="009C2C34" w:rsidRDefault="009C2C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34"/>
    <w:rsid w:val="00144608"/>
    <w:rsid w:val="00452E04"/>
    <w:rsid w:val="00492E03"/>
    <w:rsid w:val="009C2C34"/>
    <w:rsid w:val="00C32827"/>
    <w:rsid w:val="00C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E056C-EC6F-4D97-9D5D-5AC8F7A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C34"/>
    <w:pPr>
      <w:spacing w:after="0" w:line="240" w:lineRule="auto"/>
      <w:ind w:left="284" w:hanging="284"/>
    </w:pPr>
    <w:rPr>
      <w:rFonts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C34"/>
    <w:rPr>
      <w:rFonts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C2C34"/>
    <w:pPr>
      <w:spacing w:after="0" w:line="240" w:lineRule="auto"/>
      <w:ind w:left="284" w:hanging="284"/>
    </w:pPr>
    <w:rPr>
      <w:rFonts w:cs="Arial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C2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C34"/>
    <w:rPr>
      <w:rFonts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9C2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ahradnickaskola.cz" TargetMode="External"/><Relationship Id="rId2" Type="http://schemas.openxmlformats.org/officeDocument/2006/relationships/hyperlink" Target="http://www.zahradnickaskol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Roušal</dc:creator>
  <cp:keywords/>
  <dc:description/>
  <cp:lastModifiedBy>Ivan Roušal</cp:lastModifiedBy>
  <cp:revision>2</cp:revision>
  <dcterms:created xsi:type="dcterms:W3CDTF">2019-10-03T07:56:00Z</dcterms:created>
  <dcterms:modified xsi:type="dcterms:W3CDTF">2019-10-03T07:56:00Z</dcterms:modified>
</cp:coreProperties>
</file>