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3C1" w:rsidRDefault="008203C1">
      <w:r>
        <w:t>1U TP otázky č. 3</w:t>
      </w:r>
    </w:p>
    <w:p w:rsidR="008203C1" w:rsidRDefault="008203C1"/>
    <w:p w:rsidR="008203C1" w:rsidRDefault="008203C1" w:rsidP="008203C1">
      <w:pPr>
        <w:pStyle w:val="Odstavecseseznamem"/>
        <w:numPr>
          <w:ilvl w:val="0"/>
          <w:numId w:val="1"/>
        </w:numPr>
      </w:pPr>
      <w:r>
        <w:t>Na jaké úseky se člení skladový prostor</w:t>
      </w:r>
    </w:p>
    <w:p w:rsidR="008203C1" w:rsidRDefault="008203C1" w:rsidP="008203C1">
      <w:pPr>
        <w:pStyle w:val="Odstavecseseznamem"/>
        <w:numPr>
          <w:ilvl w:val="0"/>
          <w:numId w:val="1"/>
        </w:numPr>
      </w:pPr>
      <w:r>
        <w:t>Podle čeho se skladový prostor rozděluje</w:t>
      </w:r>
    </w:p>
    <w:p w:rsidR="008203C1" w:rsidRDefault="008203C1" w:rsidP="008203C1">
      <w:pPr>
        <w:pStyle w:val="Odstavecseseznamem"/>
        <w:numPr>
          <w:ilvl w:val="0"/>
          <w:numId w:val="1"/>
        </w:numPr>
      </w:pPr>
      <w:r>
        <w:t>Na co se dělí hlavní skladovací prostor</w:t>
      </w:r>
    </w:p>
    <w:p w:rsidR="008203C1" w:rsidRDefault="008203C1" w:rsidP="008203C1">
      <w:pPr>
        <w:pStyle w:val="Odstavecseseznamem"/>
        <w:numPr>
          <w:ilvl w:val="0"/>
          <w:numId w:val="1"/>
        </w:numPr>
      </w:pPr>
      <w:r>
        <w:t>Funkce příručního skladu je</w:t>
      </w:r>
    </w:p>
    <w:p w:rsidR="00346503" w:rsidRDefault="00346503" w:rsidP="008203C1">
      <w:pPr>
        <w:pStyle w:val="Odstavecseseznamem"/>
        <w:numPr>
          <w:ilvl w:val="0"/>
          <w:numId w:val="1"/>
        </w:numPr>
      </w:pPr>
      <w:r>
        <w:t xml:space="preserve">Rozdělení skladu obalů </w:t>
      </w:r>
    </w:p>
    <w:p w:rsidR="00346503" w:rsidRDefault="00346503" w:rsidP="008203C1">
      <w:pPr>
        <w:pStyle w:val="Odstavecseseznamem"/>
        <w:numPr>
          <w:ilvl w:val="0"/>
          <w:numId w:val="1"/>
        </w:numPr>
      </w:pPr>
      <w:r>
        <w:t>Jakou funkci má manipulační a přípravný prostor</w:t>
      </w:r>
    </w:p>
    <w:p w:rsidR="00346503" w:rsidRDefault="00346503" w:rsidP="008203C1">
      <w:pPr>
        <w:pStyle w:val="Odstavecseseznamem"/>
        <w:numPr>
          <w:ilvl w:val="0"/>
          <w:numId w:val="1"/>
        </w:numPr>
      </w:pPr>
      <w:r>
        <w:t>Administrativní prostor slouží</w:t>
      </w:r>
    </w:p>
    <w:p w:rsidR="00346503" w:rsidRDefault="00346503" w:rsidP="008203C1">
      <w:pPr>
        <w:pStyle w:val="Odstavecseseznamem"/>
        <w:numPr>
          <w:ilvl w:val="0"/>
          <w:numId w:val="1"/>
        </w:numPr>
      </w:pPr>
      <w:r>
        <w:t>Pomocné provozní prostory slouží</w:t>
      </w:r>
    </w:p>
    <w:p w:rsidR="00346503" w:rsidRDefault="00346503" w:rsidP="008203C1">
      <w:pPr>
        <w:pStyle w:val="Odstavecseseznamem"/>
        <w:numPr>
          <w:ilvl w:val="0"/>
          <w:numId w:val="1"/>
        </w:numPr>
      </w:pPr>
      <w:r>
        <w:t>Co musí umožňovat druhy komunikací</w:t>
      </w:r>
    </w:p>
    <w:p w:rsidR="00346503" w:rsidRDefault="00346503" w:rsidP="008203C1">
      <w:pPr>
        <w:pStyle w:val="Odstavecseseznamem"/>
        <w:numPr>
          <w:ilvl w:val="0"/>
          <w:numId w:val="1"/>
        </w:numPr>
      </w:pPr>
      <w:r>
        <w:t>Do jakých skupin můžeme rozdělit úpravu prodejní místnosti</w:t>
      </w:r>
    </w:p>
    <w:sectPr w:rsidR="0034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2F4D"/>
    <w:multiLevelType w:val="hybridMultilevel"/>
    <w:tmpl w:val="7B48D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C1"/>
    <w:rsid w:val="00346503"/>
    <w:rsid w:val="008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EA97F"/>
  <w15:chartTrackingRefBased/>
  <w15:docId w15:val="{7955674B-452E-2B45-AF66-B926F31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2</cp:revision>
  <dcterms:created xsi:type="dcterms:W3CDTF">2020-11-05T07:52:00Z</dcterms:created>
  <dcterms:modified xsi:type="dcterms:W3CDTF">2020-11-05T07:58:00Z</dcterms:modified>
</cp:coreProperties>
</file>