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1DA7" w:rsidRDefault="00EB1DA7">
      <w:r>
        <w:t>2U TP otázky č. 3</w:t>
      </w:r>
    </w:p>
    <w:p w:rsidR="00EB1DA7" w:rsidRDefault="00EB1DA7"/>
    <w:p w:rsidR="00EB1DA7" w:rsidRDefault="00EB1DA7" w:rsidP="00EB1DA7">
      <w:pPr>
        <w:pStyle w:val="Odstavecseseznamem"/>
        <w:numPr>
          <w:ilvl w:val="0"/>
          <w:numId w:val="1"/>
        </w:numPr>
      </w:pPr>
      <w:r>
        <w:t>Uveď příklady některých druhů zboží, kde je pultová forma prodeje oprávněná, materiály máte z minulého zadání</w:t>
      </w:r>
    </w:p>
    <w:sectPr w:rsidR="00EB1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60A07"/>
    <w:multiLevelType w:val="hybridMultilevel"/>
    <w:tmpl w:val="7A6E69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A7"/>
    <w:rsid w:val="00EB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9EEACC"/>
  <w15:chartTrackingRefBased/>
  <w15:docId w15:val="{32C16D67-9E4B-BF40-A743-919870C4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1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111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2020-11-19T19:54:00Z</dcterms:created>
  <dcterms:modified xsi:type="dcterms:W3CDTF">2020-11-19T19:56:00Z</dcterms:modified>
</cp:coreProperties>
</file>