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61" w:rsidRDefault="00934461" w:rsidP="00934461">
      <w:pPr>
        <w:rPr>
          <w:b/>
          <w:sz w:val="36"/>
          <w:szCs w:val="36"/>
        </w:rPr>
      </w:pPr>
      <w:r>
        <w:rPr>
          <w:b/>
          <w:sz w:val="36"/>
          <w:szCs w:val="36"/>
        </w:rPr>
        <w:t>SPV</w:t>
      </w:r>
      <w:r w:rsidR="00A75B99">
        <w:rPr>
          <w:b/>
          <w:sz w:val="36"/>
          <w:szCs w:val="36"/>
        </w:rPr>
        <w:t xml:space="preserve"> IX</w:t>
      </w:r>
    </w:p>
    <w:p w:rsidR="00934461" w:rsidRDefault="00934461" w:rsidP="00934461">
      <w:pPr>
        <w:rPr>
          <w:b/>
          <w:sz w:val="28"/>
          <w:szCs w:val="28"/>
        </w:rPr>
      </w:pPr>
      <w:r>
        <w:rPr>
          <w:b/>
          <w:sz w:val="28"/>
          <w:szCs w:val="28"/>
        </w:rPr>
        <w:t>Kontakt: zportych@zahradnickaskola.cz</w:t>
      </w:r>
    </w:p>
    <w:p w:rsidR="00583C20" w:rsidRDefault="00934461" w:rsidP="00583C20">
      <w:pPr>
        <w:rPr>
          <w:sz w:val="28"/>
          <w:szCs w:val="28"/>
        </w:rPr>
      </w:pPr>
      <w:r>
        <w:rPr>
          <w:sz w:val="28"/>
          <w:szCs w:val="28"/>
        </w:rPr>
        <w:t xml:space="preserve">Plán individuálního studia, pokyny k samostudiu a úkoly během přerušení řádné výuky </w:t>
      </w:r>
      <w:r w:rsidR="00F97462">
        <w:rPr>
          <w:sz w:val="28"/>
          <w:szCs w:val="28"/>
        </w:rPr>
        <w:t>pro dny</w:t>
      </w:r>
      <w:r w:rsidR="00053217">
        <w:rPr>
          <w:sz w:val="28"/>
          <w:szCs w:val="28"/>
        </w:rPr>
        <w:t xml:space="preserve"> </w:t>
      </w:r>
      <w:r w:rsidR="00A75B99">
        <w:rPr>
          <w:sz w:val="28"/>
          <w:szCs w:val="28"/>
        </w:rPr>
        <w:t>13.</w:t>
      </w:r>
      <w:r w:rsidR="0095604A">
        <w:rPr>
          <w:sz w:val="28"/>
          <w:szCs w:val="28"/>
        </w:rPr>
        <w:t xml:space="preserve"> příp. </w:t>
      </w:r>
      <w:r w:rsidR="00A75B99">
        <w:rPr>
          <w:sz w:val="28"/>
          <w:szCs w:val="28"/>
        </w:rPr>
        <w:t>14</w:t>
      </w:r>
      <w:r w:rsidR="0095604A">
        <w:rPr>
          <w:sz w:val="28"/>
          <w:szCs w:val="28"/>
        </w:rPr>
        <w:t>. 1.</w:t>
      </w:r>
      <w:r w:rsidR="00583C20">
        <w:rPr>
          <w:sz w:val="28"/>
          <w:szCs w:val="28"/>
        </w:rPr>
        <w:t xml:space="preserve"> 202</w:t>
      </w:r>
      <w:r w:rsidR="00A75B99">
        <w:rPr>
          <w:sz w:val="28"/>
          <w:szCs w:val="28"/>
        </w:rPr>
        <w:t>1</w:t>
      </w:r>
      <w:r w:rsidR="00583C20">
        <w:rPr>
          <w:sz w:val="28"/>
          <w:szCs w:val="28"/>
        </w:rPr>
        <w:t>.</w:t>
      </w:r>
    </w:p>
    <w:p w:rsidR="005D23B4" w:rsidRPr="005D23B4" w:rsidRDefault="00934461" w:rsidP="005D23B4">
      <w:pPr>
        <w:rPr>
          <w:b/>
          <w:sz w:val="32"/>
          <w:szCs w:val="32"/>
        </w:rPr>
      </w:pPr>
      <w:r>
        <w:rPr>
          <w:b/>
          <w:sz w:val="32"/>
          <w:szCs w:val="32"/>
        </w:rPr>
        <w:t xml:space="preserve">2. </w:t>
      </w:r>
      <w:r w:rsidR="00A75B99">
        <w:rPr>
          <w:b/>
          <w:sz w:val="32"/>
          <w:szCs w:val="32"/>
        </w:rPr>
        <w:t>U</w:t>
      </w:r>
    </w:p>
    <w:p w:rsidR="000A701A" w:rsidRDefault="005D23B4" w:rsidP="00F97462">
      <w:pPr>
        <w:jc w:val="both"/>
        <w:rPr>
          <w:b/>
          <w:sz w:val="28"/>
          <w:szCs w:val="28"/>
        </w:rPr>
      </w:pPr>
      <w:r>
        <w:rPr>
          <w:b/>
          <w:sz w:val="28"/>
          <w:szCs w:val="28"/>
        </w:rPr>
        <w:t xml:space="preserve">Vzhledem k tomu, že </w:t>
      </w:r>
      <w:r w:rsidR="00A75B99">
        <w:rPr>
          <w:b/>
          <w:sz w:val="28"/>
          <w:szCs w:val="28"/>
        </w:rPr>
        <w:t>pokračuje distanční výuka</w:t>
      </w:r>
      <w:r>
        <w:rPr>
          <w:b/>
          <w:sz w:val="28"/>
          <w:szCs w:val="28"/>
        </w:rPr>
        <w:t xml:space="preserve">, zadávám novou </w:t>
      </w:r>
      <w:proofErr w:type="gramStart"/>
      <w:r>
        <w:rPr>
          <w:b/>
          <w:sz w:val="28"/>
          <w:szCs w:val="28"/>
        </w:rPr>
        <w:t xml:space="preserve">látku   </w:t>
      </w:r>
      <w:r w:rsidR="00A75B99">
        <w:rPr>
          <w:b/>
          <w:sz w:val="28"/>
          <w:szCs w:val="28"/>
        </w:rPr>
        <w:t xml:space="preserve">        </w:t>
      </w:r>
      <w:r>
        <w:rPr>
          <w:b/>
          <w:sz w:val="28"/>
          <w:szCs w:val="28"/>
        </w:rPr>
        <w:t>ke</w:t>
      </w:r>
      <w:proofErr w:type="gramEnd"/>
      <w:r>
        <w:rPr>
          <w:b/>
          <w:sz w:val="28"/>
          <w:szCs w:val="28"/>
        </w:rPr>
        <w:t xml:space="preserve"> studiu. </w:t>
      </w:r>
    </w:p>
    <w:p w:rsidR="005D23B4" w:rsidRDefault="00E61ACB" w:rsidP="00F97462">
      <w:pPr>
        <w:jc w:val="both"/>
        <w:rPr>
          <w:b/>
          <w:sz w:val="28"/>
          <w:szCs w:val="28"/>
        </w:rPr>
      </w:pPr>
      <w:r>
        <w:rPr>
          <w:b/>
          <w:sz w:val="28"/>
          <w:szCs w:val="28"/>
        </w:rPr>
        <w:t xml:space="preserve">Na masovou komunikaci navazuje úzce téma </w:t>
      </w:r>
      <w:r w:rsidR="000A701A">
        <w:rPr>
          <w:b/>
          <w:sz w:val="28"/>
          <w:szCs w:val="28"/>
        </w:rPr>
        <w:t>R</w:t>
      </w:r>
      <w:r>
        <w:rPr>
          <w:b/>
          <w:sz w:val="28"/>
          <w:szCs w:val="28"/>
        </w:rPr>
        <w:t>eklamy. Přečtěte si pokud možno pozorně následující text převzatý z </w:t>
      </w:r>
      <w:proofErr w:type="spellStart"/>
      <w:r>
        <w:rPr>
          <w:b/>
          <w:sz w:val="28"/>
          <w:szCs w:val="28"/>
        </w:rPr>
        <w:t>wikipedie</w:t>
      </w:r>
      <w:proofErr w:type="spellEnd"/>
      <w:r>
        <w:rPr>
          <w:b/>
          <w:sz w:val="28"/>
          <w:szCs w:val="28"/>
        </w:rPr>
        <w:t>. Důvodem probírání učiva o reklamě je neoddiskutovatelný fakt, že nás reklama provází téměř všude. Měli byste si uvědomit, jak na vás reklama jako na jedince působí, které typy či druhy reklamy se vám líbí, zda jste ochotni se nechat reklamou ovlivnit, zda si dokážete uvědomit klady i zápory reklamy.</w:t>
      </w:r>
    </w:p>
    <w:p w:rsidR="000A701A" w:rsidRDefault="00E61ACB" w:rsidP="00F97462">
      <w:pPr>
        <w:jc w:val="both"/>
        <w:rPr>
          <w:b/>
          <w:sz w:val="28"/>
          <w:szCs w:val="28"/>
        </w:rPr>
      </w:pPr>
      <w:r>
        <w:rPr>
          <w:b/>
          <w:sz w:val="28"/>
          <w:szCs w:val="28"/>
        </w:rPr>
        <w:t>Pokud by někoho z vás zajímaly bližší informace o veřejnoprávní regulaci reklamy (např. jaká reklama a na co je zakázána či regulována</w:t>
      </w:r>
      <w:r w:rsidR="000A701A">
        <w:rPr>
          <w:b/>
          <w:sz w:val="28"/>
          <w:szCs w:val="28"/>
        </w:rPr>
        <w:t>) odkazuji na obsahově výborné stránky:</w:t>
      </w:r>
    </w:p>
    <w:p w:rsidR="00E61ACB" w:rsidRPr="000A701A" w:rsidRDefault="000A701A" w:rsidP="00F97462">
      <w:pPr>
        <w:jc w:val="both"/>
        <w:rPr>
          <w:b/>
          <w:i/>
          <w:sz w:val="28"/>
          <w:szCs w:val="28"/>
        </w:rPr>
      </w:pPr>
      <w:r w:rsidRPr="000A701A">
        <w:rPr>
          <w:b/>
          <w:i/>
          <w:sz w:val="28"/>
          <w:szCs w:val="28"/>
        </w:rPr>
        <w:t xml:space="preserve"> https://www.businessinfo.cz/navody/verejnopravni-regulace-reklamy-ppbi/</w:t>
      </w:r>
    </w:p>
    <w:p w:rsidR="005D23B4" w:rsidRDefault="00A75B99" w:rsidP="00F97462">
      <w:pPr>
        <w:jc w:val="both"/>
        <w:rPr>
          <w:b/>
          <w:sz w:val="28"/>
          <w:szCs w:val="28"/>
        </w:rPr>
      </w:pPr>
      <w:r>
        <w:rPr>
          <w:b/>
          <w:sz w:val="28"/>
          <w:szCs w:val="28"/>
        </w:rPr>
        <w:t>Pokud ještě někdo neposlal (neodevzdal) odpovědi na zadané</w:t>
      </w:r>
      <w:r w:rsidR="005D23B4">
        <w:rPr>
          <w:b/>
          <w:sz w:val="28"/>
          <w:szCs w:val="28"/>
        </w:rPr>
        <w:t xml:space="preserve"> </w:t>
      </w:r>
      <w:r>
        <w:rPr>
          <w:b/>
          <w:sz w:val="28"/>
          <w:szCs w:val="28"/>
        </w:rPr>
        <w:t>úkoly, učiňte tak co nejdříve.</w:t>
      </w:r>
      <w:r w:rsidR="005D23B4">
        <w:rPr>
          <w:b/>
          <w:sz w:val="28"/>
          <w:szCs w:val="28"/>
        </w:rPr>
        <w:t xml:space="preserve">    </w:t>
      </w:r>
    </w:p>
    <w:p w:rsidR="00F97462" w:rsidRDefault="00F97462" w:rsidP="00F97462">
      <w:pPr>
        <w:jc w:val="both"/>
        <w:rPr>
          <w:b/>
          <w:sz w:val="28"/>
          <w:szCs w:val="28"/>
        </w:rPr>
      </w:pPr>
    </w:p>
    <w:p w:rsidR="00E61ACB" w:rsidRDefault="00E61ACB" w:rsidP="00E61AC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REKLAMA</w:t>
      </w:r>
    </w:p>
    <w:p w:rsidR="00E61ACB" w:rsidRDefault="00E61ACB" w:rsidP="00E61AC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Původ slova a definice v ČR</w:t>
      </w:r>
    </w:p>
    <w:p w:rsidR="00E61ACB" w:rsidRDefault="00E61ACB" w:rsidP="00E61AC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Slovo reklama vzniklo z latinského „</w:t>
      </w:r>
      <w:proofErr w:type="spellStart"/>
      <w:r>
        <w:rPr>
          <w:rFonts w:ascii="Times New Roman" w:eastAsia="Times New Roman" w:hAnsi="Times New Roman" w:cs="Times New Roman"/>
          <w:sz w:val="24"/>
          <w:szCs w:val="24"/>
          <w:lang w:eastAsia="cs-CZ"/>
        </w:rPr>
        <w:t>reclamare</w:t>
      </w:r>
      <w:proofErr w:type="spellEnd"/>
      <w:r>
        <w:rPr>
          <w:rFonts w:ascii="Times New Roman" w:eastAsia="Times New Roman" w:hAnsi="Times New Roman" w:cs="Times New Roman"/>
          <w:sz w:val="24"/>
          <w:szCs w:val="24"/>
          <w:lang w:eastAsia="cs-CZ"/>
        </w:rPr>
        <w:t>“ (znovu volat). Český jazyk přebral slovo reklama z francouzského slova „</w:t>
      </w:r>
      <w:proofErr w:type="spellStart"/>
      <w:r>
        <w:rPr>
          <w:rFonts w:ascii="Times New Roman" w:eastAsia="Times New Roman" w:hAnsi="Times New Roman" w:cs="Times New Roman"/>
          <w:sz w:val="24"/>
          <w:szCs w:val="24"/>
          <w:lang w:eastAsia="cs-CZ"/>
        </w:rPr>
        <w:t>réclamer</w:t>
      </w:r>
      <w:proofErr w:type="spellEnd"/>
      <w:r>
        <w:rPr>
          <w:rFonts w:ascii="Times New Roman" w:eastAsia="Times New Roman" w:hAnsi="Times New Roman" w:cs="Times New Roman"/>
          <w:sz w:val="24"/>
          <w:szCs w:val="24"/>
          <w:lang w:eastAsia="cs-CZ"/>
        </w:rPr>
        <w:t xml:space="preserve">“ (žádat, požadovat, vyžadovat), které původně znamenalo upoutávku na dolním konci novinové stránky. Zákon 40/1995 Sb. (Zákon o regulaci reklamy), ji definuje: </w:t>
      </w:r>
    </w:p>
    <w:tbl>
      <w:tblPr>
        <w:tblW w:w="0" w:type="auto"/>
        <w:tblLook w:val="04A0"/>
      </w:tblPr>
      <w:tblGrid>
        <w:gridCol w:w="36"/>
        <w:gridCol w:w="9066"/>
      </w:tblGrid>
      <w:tr w:rsidR="00E61ACB" w:rsidTr="00E61ACB">
        <w:tc>
          <w:tcPr>
            <w:tcW w:w="0" w:type="auto"/>
            <w:tcMar>
              <w:top w:w="15" w:type="dxa"/>
              <w:left w:w="15" w:type="dxa"/>
              <w:bottom w:w="84" w:type="dxa"/>
              <w:right w:w="15" w:type="dxa"/>
            </w:tcMar>
            <w:vAlign w:val="bottom"/>
            <w:hideMark/>
          </w:tcPr>
          <w:p w:rsidR="00E61ACB" w:rsidRDefault="00E61ACB">
            <w:pPr>
              <w:spacing w:before="100" w:beforeAutospacing="1" w:after="100" w:afterAutospacing="1" w:line="240" w:lineRule="auto"/>
              <w:rPr>
                <w:rFonts w:ascii="Georgia" w:eastAsia="Times New Roman" w:hAnsi="Georgia" w:cs="Times New Roman"/>
                <w:b/>
                <w:bCs/>
                <w:color w:val="AAAADD"/>
                <w:sz w:val="96"/>
                <w:szCs w:val="96"/>
                <w:lang w:eastAsia="cs-CZ"/>
              </w:rPr>
            </w:pPr>
            <w:r>
              <w:rPr>
                <w:rFonts w:ascii="Georgia" w:eastAsia="Times New Roman" w:hAnsi="Georgia" w:cs="Times New Roman"/>
                <w:b/>
                <w:bCs/>
                <w:color w:val="AAAADD"/>
                <w:sz w:val="96"/>
                <w:szCs w:val="96"/>
                <w:lang w:eastAsia="cs-CZ"/>
              </w:rPr>
              <w:t xml:space="preserve"> </w:t>
            </w:r>
          </w:p>
        </w:tc>
        <w:tc>
          <w:tcPr>
            <w:tcW w:w="0" w:type="auto"/>
            <w:tcMar>
              <w:top w:w="15" w:type="dxa"/>
              <w:left w:w="15" w:type="dxa"/>
              <w:bottom w:w="15" w:type="dxa"/>
              <w:right w:w="15" w:type="dxa"/>
            </w:tcMar>
            <w:vAlign w:val="center"/>
          </w:tcPr>
          <w:p w:rsidR="00E61ACB" w:rsidRDefault="00E61ACB">
            <w:pPr>
              <w:spacing w:before="100" w:beforeAutospacing="1" w:after="100" w:afterAutospacing="1" w:line="240" w:lineRule="auto"/>
              <w:jc w:val="both"/>
              <w:rPr>
                <w:rFonts w:ascii="Georgia" w:eastAsia="Times New Roman" w:hAnsi="Georgia" w:cs="Times New Roman"/>
                <w:i/>
                <w:iCs/>
                <w:sz w:val="26"/>
                <w:szCs w:val="26"/>
                <w:lang w:eastAsia="cs-CZ"/>
              </w:rPr>
            </w:pPr>
            <w:r>
              <w:rPr>
                <w:rFonts w:ascii="Georgia" w:eastAsia="Times New Roman" w:hAnsi="Georgia" w:cs="Times New Roman"/>
                <w:i/>
                <w:iCs/>
                <w:sz w:val="26"/>
                <w:szCs w:val="26"/>
                <w:lang w:eastAsia="cs-CZ"/>
              </w:rPr>
              <w:t xml:space="preserve">Reklamou se rozumí oznámení, předvedení či jiná prezentace šířené zejména komunikačními médii, mající za cíl podporu podnikatelské činnosti, zejména podporu spotřeby nebo prodeje zboží, výstavby, pronájmu nebo prodeje nemovitostí, prodeje nebo využití práv nebo závazků, podporu poskytování služeb, propagaci ochranné známky, pokud není dále stanoveno </w:t>
            </w:r>
            <w:proofErr w:type="gramStart"/>
            <w:r>
              <w:rPr>
                <w:rFonts w:ascii="Georgia" w:eastAsia="Times New Roman" w:hAnsi="Georgia" w:cs="Times New Roman"/>
                <w:i/>
                <w:iCs/>
                <w:sz w:val="26"/>
                <w:szCs w:val="26"/>
                <w:lang w:eastAsia="cs-CZ"/>
              </w:rPr>
              <w:t>jinak..</w:t>
            </w:r>
            <w:proofErr w:type="gramEnd"/>
            <w:r>
              <w:rPr>
                <w:rFonts w:ascii="Georgia" w:eastAsia="Times New Roman" w:hAnsi="Georgia" w:cs="Times New Roman"/>
                <w:i/>
                <w:iCs/>
                <w:sz w:val="26"/>
                <w:szCs w:val="26"/>
                <w:lang w:eastAsia="cs-CZ"/>
              </w:rPr>
              <w:t xml:space="preserve"> </w:t>
            </w:r>
          </w:p>
          <w:p w:rsidR="00E61ACB" w:rsidRDefault="00E61AC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lastRenderedPageBreak/>
              <w:t>Reklama podle cíle</w:t>
            </w:r>
          </w:p>
          <w:p w:rsidR="00E61ACB" w:rsidRDefault="00E61AC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Cíle reklamy vycházejí z rozhodnutí o </w:t>
            </w:r>
            <w:hyperlink r:id="rId5" w:history="1">
              <w:r>
                <w:rPr>
                  <w:rStyle w:val="Hypertextovodkaz"/>
                  <w:rFonts w:ascii="Times New Roman" w:eastAsia="Times New Roman" w:hAnsi="Times New Roman" w:cs="Times New Roman"/>
                  <w:color w:val="auto"/>
                  <w:sz w:val="24"/>
                  <w:szCs w:val="24"/>
                  <w:lang w:eastAsia="cs-CZ"/>
                </w:rPr>
                <w:t>cílové skupině</w:t>
              </w:r>
            </w:hyperlink>
            <w:r>
              <w:rPr>
                <w:rFonts w:ascii="Times New Roman" w:eastAsia="Times New Roman" w:hAnsi="Times New Roman" w:cs="Times New Roman"/>
                <w:sz w:val="24"/>
                <w:szCs w:val="24"/>
                <w:lang w:eastAsia="cs-CZ"/>
              </w:rPr>
              <w:t xml:space="preserve"> a </w:t>
            </w:r>
            <w:hyperlink r:id="rId6" w:history="1">
              <w:r>
                <w:rPr>
                  <w:rStyle w:val="Hypertextovodkaz"/>
                  <w:rFonts w:ascii="Times New Roman" w:eastAsia="Times New Roman" w:hAnsi="Times New Roman" w:cs="Times New Roman"/>
                  <w:color w:val="auto"/>
                  <w:sz w:val="24"/>
                  <w:szCs w:val="24"/>
                  <w:lang w:eastAsia="cs-CZ"/>
                </w:rPr>
                <w:t>marketingovém mixu</w:t>
              </w:r>
            </w:hyperlink>
            <w:r>
              <w:rPr>
                <w:rFonts w:ascii="Times New Roman" w:eastAsia="Times New Roman" w:hAnsi="Times New Roman" w:cs="Times New Roman"/>
                <w:sz w:val="24"/>
                <w:szCs w:val="24"/>
                <w:lang w:eastAsia="cs-CZ"/>
              </w:rPr>
              <w:t xml:space="preserve">, které určují, čeho musí reklama v rámci celkového marketingového programu dosáhnout. </w:t>
            </w:r>
          </w:p>
          <w:p w:rsidR="00E61ACB" w:rsidRDefault="00E61AC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Cílová skupina je množina příjemců, které má reklamní kampaň oslovit. Cílovou skupinou mohou být současní nebo potenciální uživatelé výrobku, služby či značky, jednotlivce či skupiny, kteří se rozhodují o nákupu atd. Charakteristika cílové skupiny je základním předpokladem pro další postup strategie, tj. pro stanovení toho, co, jakým způsobem, kdy a kde se bude sdělovat. </w:t>
            </w:r>
          </w:p>
          <w:p w:rsidR="00E61ACB" w:rsidRDefault="00E61ACB">
            <w:p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Cíle reklamy lze klasifikovat podle jejího primárního účelu – zda má reklama </w:t>
            </w:r>
            <w:r>
              <w:rPr>
                <w:rFonts w:ascii="Times New Roman" w:eastAsia="Times New Roman" w:hAnsi="Times New Roman" w:cs="Times New Roman"/>
                <w:b/>
                <w:sz w:val="24"/>
                <w:szCs w:val="24"/>
                <w:lang w:eastAsia="cs-CZ"/>
              </w:rPr>
              <w:t xml:space="preserve">informovat, přesvědčovat, nebo připomínat. </w:t>
            </w:r>
          </w:p>
          <w:p w:rsidR="00E61ACB" w:rsidRDefault="00E61ACB" w:rsidP="00E61AC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Reklama s cílem informovat se využívá při zavádění nové kategorie produktů. V takovém případě je úkolem vytvořit primární poptávku.</w:t>
            </w:r>
          </w:p>
          <w:p w:rsidR="00E61ACB" w:rsidRDefault="00E61ACB" w:rsidP="00E61AC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Přesvědčovací reklama nabývá na významu ve chvíli, kdy roste konkurence. Tento druh reklamy je využíván k vytvoření selektivní poptávky po značce a k přesvědčení spotřebitelů, že nabízí za jejich peníze nejvyšší kvalitu.</w:t>
            </w:r>
          </w:p>
          <w:p w:rsidR="00E61ACB" w:rsidRDefault="00E61ACB" w:rsidP="00E61AC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Reklama s cílem upomínat je velice důležitá pro vyzrálé výrobky, protože nedovolí spotřebitelům, aby na ně zapomněli. Firmy se tímto druhem reklamy mohou také snažit ujistit stávající zákazníky, že učinili správnou volbu. </w:t>
            </w:r>
          </w:p>
          <w:p w:rsidR="00E61ACB" w:rsidRDefault="00E61AC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Reklama se snaží o vyvolání odezvy u cílového publika. Tato odezva může být svou povahou: </w:t>
            </w:r>
          </w:p>
          <w:p w:rsidR="00E61ACB" w:rsidRDefault="00E61ACB" w:rsidP="00E61ACB">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percepční – </w:t>
            </w:r>
            <w:hyperlink r:id="rId7" w:history="1">
              <w:r>
                <w:rPr>
                  <w:rStyle w:val="Hypertextovodkaz"/>
                  <w:rFonts w:ascii="Times New Roman" w:eastAsia="Times New Roman" w:hAnsi="Times New Roman" w:cs="Times New Roman"/>
                  <w:color w:val="auto"/>
                  <w:sz w:val="24"/>
                  <w:szCs w:val="24"/>
                  <w:lang w:eastAsia="cs-CZ"/>
                </w:rPr>
                <w:t>spotřebitel</w:t>
              </w:r>
            </w:hyperlink>
            <w:r>
              <w:rPr>
                <w:rFonts w:ascii="Times New Roman" w:eastAsia="Times New Roman" w:hAnsi="Times New Roman" w:cs="Times New Roman"/>
                <w:sz w:val="24"/>
                <w:szCs w:val="24"/>
                <w:lang w:eastAsia="cs-CZ"/>
              </w:rPr>
              <w:t xml:space="preserve"> si utvoří určitý pohled či názor na daný produkt či značku, případně reklama jeho postoj změní.</w:t>
            </w:r>
          </w:p>
          <w:p w:rsidR="00E61ACB" w:rsidRPr="000A701A" w:rsidRDefault="00E61ACB" w:rsidP="000A701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behaviorální – spotřebitel si koupí produkt či zvýší množství, které nakupuje.</w:t>
            </w:r>
          </w:p>
          <w:p w:rsidR="00E61ACB" w:rsidRDefault="00E61AC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Konečnými cíli reklamní kampaně mohou být: </w:t>
            </w:r>
          </w:p>
          <w:p w:rsidR="00E61ACB" w:rsidRDefault="00E61ACB" w:rsidP="00E61ACB">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zvýšení nebo udržení </w:t>
            </w:r>
            <w:hyperlink r:id="rId8" w:history="1">
              <w:r>
                <w:rPr>
                  <w:rStyle w:val="Hypertextovodkaz"/>
                  <w:rFonts w:ascii="Times New Roman" w:eastAsia="Times New Roman" w:hAnsi="Times New Roman" w:cs="Times New Roman"/>
                  <w:color w:val="auto"/>
                  <w:sz w:val="24"/>
                  <w:szCs w:val="24"/>
                  <w:lang w:eastAsia="cs-CZ"/>
                </w:rPr>
                <w:t>obratu</w:t>
              </w:r>
            </w:hyperlink>
            <w:r>
              <w:rPr>
                <w:rFonts w:ascii="Times New Roman" w:eastAsia="Times New Roman" w:hAnsi="Times New Roman" w:cs="Times New Roman"/>
                <w:sz w:val="24"/>
                <w:szCs w:val="24"/>
                <w:lang w:eastAsia="cs-CZ"/>
              </w:rPr>
              <w:t xml:space="preserve">, </w:t>
            </w:r>
            <w:hyperlink r:id="rId9" w:history="1">
              <w:r>
                <w:rPr>
                  <w:rStyle w:val="Hypertextovodkaz"/>
                  <w:rFonts w:ascii="Times New Roman" w:eastAsia="Times New Roman" w:hAnsi="Times New Roman" w:cs="Times New Roman"/>
                  <w:color w:val="auto"/>
                  <w:sz w:val="24"/>
                  <w:szCs w:val="24"/>
                  <w:lang w:eastAsia="cs-CZ"/>
                </w:rPr>
                <w:t>zisku</w:t>
              </w:r>
            </w:hyperlink>
            <w:r>
              <w:rPr>
                <w:rFonts w:ascii="Times New Roman" w:eastAsia="Times New Roman" w:hAnsi="Times New Roman" w:cs="Times New Roman"/>
                <w:sz w:val="24"/>
                <w:szCs w:val="24"/>
                <w:lang w:eastAsia="cs-CZ"/>
              </w:rPr>
              <w:t xml:space="preserve"> a </w:t>
            </w:r>
            <w:hyperlink r:id="rId10" w:history="1">
              <w:r>
                <w:rPr>
                  <w:rStyle w:val="Hypertextovodkaz"/>
                  <w:rFonts w:ascii="Times New Roman" w:eastAsia="Times New Roman" w:hAnsi="Times New Roman" w:cs="Times New Roman"/>
                  <w:color w:val="auto"/>
                  <w:sz w:val="24"/>
                  <w:szCs w:val="24"/>
                  <w:lang w:eastAsia="cs-CZ"/>
                </w:rPr>
                <w:t>tržního podílu</w:t>
              </w:r>
            </w:hyperlink>
            <w:r>
              <w:rPr>
                <w:rFonts w:ascii="Times New Roman" w:eastAsia="Times New Roman" w:hAnsi="Times New Roman" w:cs="Times New Roman"/>
                <w:sz w:val="24"/>
                <w:szCs w:val="24"/>
                <w:lang w:eastAsia="cs-CZ"/>
              </w:rPr>
              <w:t>,</w:t>
            </w:r>
          </w:p>
          <w:p w:rsidR="00E61ACB" w:rsidRDefault="00E61ACB" w:rsidP="00E61ACB">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zavedení nového či inovovaného produktu či služby,</w:t>
            </w:r>
          </w:p>
          <w:p w:rsidR="00E61ACB" w:rsidRDefault="00E61ACB" w:rsidP="00E61ACB">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zlepšení </w:t>
            </w:r>
            <w:hyperlink r:id="rId11" w:history="1">
              <w:r>
                <w:rPr>
                  <w:rStyle w:val="Hypertextovodkaz"/>
                  <w:rFonts w:ascii="Times New Roman" w:eastAsia="Times New Roman" w:hAnsi="Times New Roman" w:cs="Times New Roman"/>
                  <w:color w:val="auto"/>
                  <w:sz w:val="24"/>
                  <w:szCs w:val="24"/>
                  <w:lang w:eastAsia="cs-CZ"/>
                </w:rPr>
                <w:t>image</w:t>
              </w:r>
            </w:hyperlink>
            <w:r>
              <w:rPr>
                <w:rFonts w:ascii="Times New Roman" w:eastAsia="Times New Roman" w:hAnsi="Times New Roman" w:cs="Times New Roman"/>
                <w:sz w:val="24"/>
                <w:szCs w:val="24"/>
                <w:lang w:eastAsia="cs-CZ"/>
              </w:rPr>
              <w:t xml:space="preserve"> značky, produktu nebo služby,</w:t>
            </w:r>
          </w:p>
          <w:p w:rsidR="00E61ACB" w:rsidRDefault="00E61ACB" w:rsidP="00E61ACB">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snaha o větší známost </w:t>
            </w:r>
            <w:hyperlink r:id="rId12" w:history="1">
              <w:r>
                <w:rPr>
                  <w:rStyle w:val="Hypertextovodkaz"/>
                  <w:rFonts w:ascii="Times New Roman" w:eastAsia="Times New Roman" w:hAnsi="Times New Roman" w:cs="Times New Roman"/>
                  <w:color w:val="auto"/>
                  <w:sz w:val="24"/>
                  <w:szCs w:val="24"/>
                  <w:lang w:eastAsia="cs-CZ"/>
                </w:rPr>
                <w:t>značky</w:t>
              </w:r>
            </w:hyperlink>
            <w:r>
              <w:rPr>
                <w:rFonts w:ascii="Times New Roman" w:eastAsia="Times New Roman" w:hAnsi="Times New Roman" w:cs="Times New Roman"/>
                <w:sz w:val="24"/>
                <w:szCs w:val="24"/>
                <w:lang w:eastAsia="cs-CZ"/>
              </w:rPr>
              <w:t xml:space="preserve"> či produktu,</w:t>
            </w:r>
          </w:p>
          <w:p w:rsidR="00E61ACB" w:rsidRDefault="00E61ACB" w:rsidP="00E61ACB">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zlepšení a upevnění </w:t>
            </w:r>
            <w:hyperlink r:id="rId13" w:history="1">
              <w:r>
                <w:rPr>
                  <w:rStyle w:val="Hypertextovodkaz"/>
                  <w:rFonts w:ascii="Times New Roman" w:eastAsia="Times New Roman" w:hAnsi="Times New Roman" w:cs="Times New Roman"/>
                  <w:color w:val="auto"/>
                  <w:sz w:val="24"/>
                  <w:szCs w:val="24"/>
                  <w:lang w:eastAsia="cs-CZ"/>
                </w:rPr>
                <w:t>pověsti</w:t>
              </w:r>
            </w:hyperlink>
            <w:r>
              <w:rPr>
                <w:rFonts w:ascii="Times New Roman" w:eastAsia="Times New Roman" w:hAnsi="Times New Roman" w:cs="Times New Roman"/>
                <w:sz w:val="24"/>
                <w:szCs w:val="24"/>
                <w:lang w:eastAsia="cs-CZ"/>
              </w:rPr>
              <w:t xml:space="preserve"> firmy.</w:t>
            </w:r>
          </w:p>
        </w:tc>
      </w:tr>
    </w:tbl>
    <w:p w:rsidR="00E61ACB" w:rsidRDefault="00E61ACB" w:rsidP="00E61AC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lastRenderedPageBreak/>
        <w:t>Reklama podle média</w:t>
      </w:r>
    </w:p>
    <w:p w:rsidR="00E61ACB" w:rsidRDefault="002D2B41" w:rsidP="00E61ACB">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hyperlink r:id="rId14" w:history="1">
        <w:r w:rsidR="00E61ACB">
          <w:rPr>
            <w:rStyle w:val="Hypertextovodkaz"/>
            <w:rFonts w:ascii="Times New Roman" w:eastAsia="Times New Roman" w:hAnsi="Times New Roman" w:cs="Times New Roman"/>
            <w:color w:val="auto"/>
            <w:sz w:val="24"/>
            <w:szCs w:val="24"/>
            <w:lang w:eastAsia="cs-CZ"/>
          </w:rPr>
          <w:t>ATL reklama</w:t>
        </w:r>
      </w:hyperlink>
      <w:r w:rsidR="00E61ACB">
        <w:rPr>
          <w:rFonts w:ascii="Times New Roman" w:eastAsia="Times New Roman" w:hAnsi="Times New Roman" w:cs="Times New Roman"/>
          <w:sz w:val="24"/>
          <w:szCs w:val="24"/>
          <w:lang w:eastAsia="cs-CZ"/>
        </w:rPr>
        <w:t xml:space="preserve"> – </w:t>
      </w:r>
      <w:proofErr w:type="spellStart"/>
      <w:r w:rsidR="00E61ACB">
        <w:rPr>
          <w:rFonts w:ascii="Times New Roman" w:eastAsia="Times New Roman" w:hAnsi="Times New Roman" w:cs="Times New Roman"/>
          <w:sz w:val="24"/>
          <w:szCs w:val="24"/>
          <w:lang w:eastAsia="cs-CZ"/>
        </w:rPr>
        <w:t>above</w:t>
      </w:r>
      <w:proofErr w:type="spellEnd"/>
      <w:r w:rsidR="00E61ACB">
        <w:rPr>
          <w:rFonts w:ascii="Times New Roman" w:eastAsia="Times New Roman" w:hAnsi="Times New Roman" w:cs="Times New Roman"/>
          <w:sz w:val="24"/>
          <w:szCs w:val="24"/>
          <w:lang w:eastAsia="cs-CZ"/>
        </w:rPr>
        <w:t xml:space="preserve"> </w:t>
      </w:r>
      <w:proofErr w:type="spellStart"/>
      <w:r w:rsidR="00E61ACB">
        <w:rPr>
          <w:rFonts w:ascii="Times New Roman" w:eastAsia="Times New Roman" w:hAnsi="Times New Roman" w:cs="Times New Roman"/>
          <w:sz w:val="24"/>
          <w:szCs w:val="24"/>
          <w:lang w:eastAsia="cs-CZ"/>
        </w:rPr>
        <w:t>the</w:t>
      </w:r>
      <w:proofErr w:type="spellEnd"/>
      <w:r w:rsidR="00E61ACB">
        <w:rPr>
          <w:rFonts w:ascii="Times New Roman" w:eastAsia="Times New Roman" w:hAnsi="Times New Roman" w:cs="Times New Roman"/>
          <w:sz w:val="24"/>
          <w:szCs w:val="24"/>
          <w:lang w:eastAsia="cs-CZ"/>
        </w:rPr>
        <w:t xml:space="preserve"> line </w:t>
      </w:r>
      <w:proofErr w:type="spellStart"/>
      <w:r w:rsidR="00E61ACB">
        <w:rPr>
          <w:rFonts w:ascii="Times New Roman" w:eastAsia="Times New Roman" w:hAnsi="Times New Roman" w:cs="Times New Roman"/>
          <w:sz w:val="24"/>
          <w:szCs w:val="24"/>
          <w:lang w:eastAsia="cs-CZ"/>
        </w:rPr>
        <w:t>advertising</w:t>
      </w:r>
      <w:proofErr w:type="spellEnd"/>
      <w:r w:rsidR="00E61ACB">
        <w:rPr>
          <w:rFonts w:ascii="Times New Roman" w:eastAsia="Times New Roman" w:hAnsi="Times New Roman" w:cs="Times New Roman"/>
          <w:sz w:val="24"/>
          <w:szCs w:val="24"/>
          <w:lang w:eastAsia="cs-CZ"/>
        </w:rPr>
        <w:t xml:space="preserve">, </w:t>
      </w:r>
      <w:proofErr w:type="spellStart"/>
      <w:r w:rsidR="00E61ACB">
        <w:rPr>
          <w:rFonts w:ascii="Times New Roman" w:eastAsia="Times New Roman" w:hAnsi="Times New Roman" w:cs="Times New Roman"/>
          <w:sz w:val="24"/>
          <w:szCs w:val="24"/>
          <w:lang w:eastAsia="cs-CZ"/>
        </w:rPr>
        <w:t>nadlinková</w:t>
      </w:r>
      <w:proofErr w:type="spellEnd"/>
      <w:r w:rsidR="00E61ACB">
        <w:rPr>
          <w:rFonts w:ascii="Times New Roman" w:eastAsia="Times New Roman" w:hAnsi="Times New Roman" w:cs="Times New Roman"/>
          <w:sz w:val="24"/>
          <w:szCs w:val="24"/>
          <w:lang w:eastAsia="cs-CZ"/>
        </w:rPr>
        <w:t xml:space="preserve"> reklama, mediální reklama </w:t>
      </w:r>
    </w:p>
    <w:p w:rsidR="00E61ACB" w:rsidRDefault="002D2B41" w:rsidP="00E61ACB">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hyperlink r:id="rId15" w:history="1">
        <w:r w:rsidR="00E61ACB">
          <w:rPr>
            <w:rStyle w:val="Hypertextovodkaz"/>
            <w:rFonts w:ascii="Times New Roman" w:eastAsia="Times New Roman" w:hAnsi="Times New Roman" w:cs="Times New Roman"/>
            <w:color w:val="auto"/>
            <w:sz w:val="24"/>
            <w:szCs w:val="24"/>
            <w:lang w:eastAsia="cs-CZ"/>
          </w:rPr>
          <w:t>Televizní reklama</w:t>
        </w:r>
      </w:hyperlink>
    </w:p>
    <w:p w:rsidR="00E61ACB" w:rsidRDefault="002D2B41" w:rsidP="00E61ACB">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hyperlink r:id="rId16" w:tooltip="Tisková reklama (stránka neexistuje)" w:history="1">
        <w:r w:rsidR="00E61ACB">
          <w:rPr>
            <w:rStyle w:val="Hypertextovodkaz"/>
            <w:rFonts w:ascii="Times New Roman" w:eastAsia="Times New Roman" w:hAnsi="Times New Roman" w:cs="Times New Roman"/>
            <w:color w:val="auto"/>
            <w:sz w:val="24"/>
            <w:szCs w:val="24"/>
            <w:lang w:eastAsia="cs-CZ"/>
          </w:rPr>
          <w:t>Tisková reklama</w:t>
        </w:r>
      </w:hyperlink>
      <w:r w:rsidR="00E61ACB">
        <w:rPr>
          <w:rFonts w:ascii="Times New Roman" w:eastAsia="Times New Roman" w:hAnsi="Times New Roman" w:cs="Times New Roman"/>
          <w:sz w:val="24"/>
          <w:szCs w:val="24"/>
          <w:lang w:eastAsia="cs-CZ"/>
        </w:rPr>
        <w:t xml:space="preserve"> (</w:t>
      </w:r>
      <w:hyperlink r:id="rId17" w:history="1">
        <w:r w:rsidR="00E61ACB">
          <w:rPr>
            <w:rStyle w:val="Hypertextovodkaz"/>
            <w:rFonts w:ascii="Times New Roman" w:eastAsia="Times New Roman" w:hAnsi="Times New Roman" w:cs="Times New Roman"/>
            <w:color w:val="auto"/>
            <w:sz w:val="24"/>
            <w:szCs w:val="24"/>
            <w:lang w:eastAsia="cs-CZ"/>
          </w:rPr>
          <w:t>inzerát</w:t>
        </w:r>
      </w:hyperlink>
      <w:r w:rsidR="00E61ACB">
        <w:rPr>
          <w:rFonts w:ascii="Times New Roman" w:eastAsia="Times New Roman" w:hAnsi="Times New Roman" w:cs="Times New Roman"/>
          <w:sz w:val="24"/>
          <w:szCs w:val="24"/>
          <w:lang w:eastAsia="cs-CZ"/>
        </w:rPr>
        <w:t xml:space="preserve">, </w:t>
      </w:r>
      <w:hyperlink r:id="rId18" w:history="1">
        <w:r w:rsidR="00E61ACB">
          <w:rPr>
            <w:rStyle w:val="Hypertextovodkaz"/>
            <w:rFonts w:ascii="Times New Roman" w:eastAsia="Times New Roman" w:hAnsi="Times New Roman" w:cs="Times New Roman"/>
            <w:color w:val="auto"/>
            <w:sz w:val="24"/>
            <w:szCs w:val="24"/>
            <w:lang w:eastAsia="cs-CZ"/>
          </w:rPr>
          <w:t>akční leták</w:t>
        </w:r>
      </w:hyperlink>
      <w:r w:rsidR="00E61ACB">
        <w:rPr>
          <w:rFonts w:ascii="Times New Roman" w:eastAsia="Times New Roman" w:hAnsi="Times New Roman" w:cs="Times New Roman"/>
          <w:sz w:val="24"/>
          <w:szCs w:val="24"/>
          <w:lang w:eastAsia="cs-CZ"/>
        </w:rPr>
        <w:t>)</w:t>
      </w:r>
    </w:p>
    <w:p w:rsidR="00E61ACB" w:rsidRDefault="00E61ACB" w:rsidP="00E61ACB">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Rozhlasové spoty</w:t>
      </w:r>
    </w:p>
    <w:p w:rsidR="00E61ACB" w:rsidRDefault="00E61ACB" w:rsidP="00E61ACB">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Spoty v kinech</w:t>
      </w:r>
    </w:p>
    <w:p w:rsidR="00E61ACB" w:rsidRDefault="002D2B41" w:rsidP="00E61ACB">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hyperlink r:id="rId19" w:history="1">
        <w:r w:rsidR="00E61ACB">
          <w:rPr>
            <w:rStyle w:val="Hypertextovodkaz"/>
            <w:rFonts w:ascii="Times New Roman" w:eastAsia="Times New Roman" w:hAnsi="Times New Roman" w:cs="Times New Roman"/>
            <w:color w:val="auto"/>
            <w:sz w:val="24"/>
            <w:szCs w:val="24"/>
            <w:lang w:eastAsia="cs-CZ"/>
          </w:rPr>
          <w:t>Internetová reklama</w:t>
        </w:r>
      </w:hyperlink>
    </w:p>
    <w:p w:rsidR="00E61ACB" w:rsidRDefault="00E61ACB" w:rsidP="00E61ACB">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OOH (</w:t>
      </w:r>
      <w:proofErr w:type="spellStart"/>
      <w:r>
        <w:rPr>
          <w:rFonts w:ascii="Times New Roman" w:eastAsia="Times New Roman" w:hAnsi="Times New Roman" w:cs="Times New Roman"/>
          <w:i/>
          <w:iCs/>
          <w:sz w:val="24"/>
          <w:szCs w:val="24"/>
          <w:lang w:eastAsia="cs-CZ"/>
        </w:rPr>
        <w:t>out</w:t>
      </w:r>
      <w:proofErr w:type="spellEnd"/>
      <w:r>
        <w:rPr>
          <w:rFonts w:ascii="Times New Roman" w:eastAsia="Times New Roman" w:hAnsi="Times New Roman" w:cs="Times New Roman"/>
          <w:i/>
          <w:iCs/>
          <w:sz w:val="24"/>
          <w:szCs w:val="24"/>
          <w:lang w:eastAsia="cs-CZ"/>
        </w:rPr>
        <w:t xml:space="preserve"> </w:t>
      </w:r>
      <w:proofErr w:type="spellStart"/>
      <w:r>
        <w:rPr>
          <w:rFonts w:ascii="Times New Roman" w:eastAsia="Times New Roman" w:hAnsi="Times New Roman" w:cs="Times New Roman"/>
          <w:i/>
          <w:iCs/>
          <w:sz w:val="24"/>
          <w:szCs w:val="24"/>
          <w:lang w:eastAsia="cs-CZ"/>
        </w:rPr>
        <w:t>of</w:t>
      </w:r>
      <w:proofErr w:type="spellEnd"/>
      <w:r>
        <w:rPr>
          <w:rFonts w:ascii="Times New Roman" w:eastAsia="Times New Roman" w:hAnsi="Times New Roman" w:cs="Times New Roman"/>
          <w:i/>
          <w:iCs/>
          <w:sz w:val="24"/>
          <w:szCs w:val="24"/>
          <w:lang w:eastAsia="cs-CZ"/>
        </w:rPr>
        <w:t xml:space="preserve"> </w:t>
      </w:r>
      <w:proofErr w:type="spellStart"/>
      <w:r>
        <w:rPr>
          <w:rFonts w:ascii="Times New Roman" w:eastAsia="Times New Roman" w:hAnsi="Times New Roman" w:cs="Times New Roman"/>
          <w:i/>
          <w:iCs/>
          <w:sz w:val="24"/>
          <w:szCs w:val="24"/>
          <w:lang w:eastAsia="cs-CZ"/>
        </w:rPr>
        <w:t>home</w:t>
      </w:r>
      <w:proofErr w:type="spellEnd"/>
      <w:r>
        <w:rPr>
          <w:rFonts w:ascii="Times New Roman" w:eastAsia="Times New Roman" w:hAnsi="Times New Roman" w:cs="Times New Roman"/>
          <w:sz w:val="24"/>
          <w:szCs w:val="24"/>
          <w:lang w:eastAsia="cs-CZ"/>
        </w:rPr>
        <w:t>) reklama (</w:t>
      </w:r>
      <w:hyperlink r:id="rId20" w:history="1">
        <w:r>
          <w:rPr>
            <w:rStyle w:val="Hypertextovodkaz"/>
            <w:rFonts w:ascii="Times New Roman" w:eastAsia="Times New Roman" w:hAnsi="Times New Roman" w:cs="Times New Roman"/>
            <w:color w:val="auto"/>
            <w:sz w:val="24"/>
            <w:szCs w:val="24"/>
            <w:lang w:eastAsia="cs-CZ"/>
          </w:rPr>
          <w:t>plakáty</w:t>
        </w:r>
      </w:hyperlink>
      <w:r>
        <w:rPr>
          <w:rFonts w:ascii="Times New Roman" w:eastAsia="Times New Roman" w:hAnsi="Times New Roman" w:cs="Times New Roman"/>
          <w:sz w:val="24"/>
          <w:szCs w:val="24"/>
          <w:lang w:eastAsia="cs-CZ"/>
        </w:rPr>
        <w:t xml:space="preserve"> a </w:t>
      </w:r>
      <w:hyperlink r:id="rId21" w:history="1">
        <w:r>
          <w:rPr>
            <w:rStyle w:val="Hypertextovodkaz"/>
            <w:rFonts w:ascii="Times New Roman" w:eastAsia="Times New Roman" w:hAnsi="Times New Roman" w:cs="Times New Roman"/>
            <w:color w:val="auto"/>
            <w:sz w:val="24"/>
            <w:szCs w:val="24"/>
            <w:lang w:eastAsia="cs-CZ"/>
          </w:rPr>
          <w:t>billboardy</w:t>
        </w:r>
      </w:hyperlink>
      <w:r>
        <w:rPr>
          <w:rFonts w:ascii="Times New Roman" w:eastAsia="Times New Roman" w:hAnsi="Times New Roman" w:cs="Times New Roman"/>
          <w:sz w:val="24"/>
          <w:szCs w:val="24"/>
          <w:lang w:eastAsia="cs-CZ"/>
        </w:rPr>
        <w:t>, reklama na dopravních prostředcích, atypické reklamní plochy)</w:t>
      </w:r>
    </w:p>
    <w:p w:rsidR="00E61ACB" w:rsidRDefault="002D2B41" w:rsidP="00E61ACB">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hyperlink r:id="rId22" w:history="1">
        <w:r w:rsidR="00E61ACB">
          <w:rPr>
            <w:rStyle w:val="Hypertextovodkaz"/>
            <w:rFonts w:ascii="Times New Roman" w:eastAsia="Times New Roman" w:hAnsi="Times New Roman" w:cs="Times New Roman"/>
            <w:color w:val="auto"/>
            <w:sz w:val="24"/>
            <w:szCs w:val="24"/>
            <w:lang w:eastAsia="cs-CZ"/>
          </w:rPr>
          <w:t>BTL reklama</w:t>
        </w:r>
      </w:hyperlink>
      <w:r w:rsidR="00E61ACB">
        <w:rPr>
          <w:rFonts w:ascii="Times New Roman" w:eastAsia="Times New Roman" w:hAnsi="Times New Roman" w:cs="Times New Roman"/>
          <w:sz w:val="24"/>
          <w:szCs w:val="24"/>
          <w:lang w:eastAsia="cs-CZ"/>
        </w:rPr>
        <w:t xml:space="preserve"> – </w:t>
      </w:r>
      <w:proofErr w:type="spellStart"/>
      <w:r w:rsidR="00E61ACB">
        <w:rPr>
          <w:rFonts w:ascii="Times New Roman" w:eastAsia="Times New Roman" w:hAnsi="Times New Roman" w:cs="Times New Roman"/>
          <w:sz w:val="24"/>
          <w:szCs w:val="24"/>
          <w:lang w:eastAsia="cs-CZ"/>
        </w:rPr>
        <w:t>below</w:t>
      </w:r>
      <w:proofErr w:type="spellEnd"/>
      <w:r w:rsidR="00E61ACB">
        <w:rPr>
          <w:rFonts w:ascii="Times New Roman" w:eastAsia="Times New Roman" w:hAnsi="Times New Roman" w:cs="Times New Roman"/>
          <w:sz w:val="24"/>
          <w:szCs w:val="24"/>
          <w:lang w:eastAsia="cs-CZ"/>
        </w:rPr>
        <w:t xml:space="preserve"> </w:t>
      </w:r>
      <w:proofErr w:type="spellStart"/>
      <w:r w:rsidR="00E61ACB">
        <w:rPr>
          <w:rFonts w:ascii="Times New Roman" w:eastAsia="Times New Roman" w:hAnsi="Times New Roman" w:cs="Times New Roman"/>
          <w:sz w:val="24"/>
          <w:szCs w:val="24"/>
          <w:lang w:eastAsia="cs-CZ"/>
        </w:rPr>
        <w:t>the</w:t>
      </w:r>
      <w:proofErr w:type="spellEnd"/>
      <w:r w:rsidR="00E61ACB">
        <w:rPr>
          <w:rFonts w:ascii="Times New Roman" w:eastAsia="Times New Roman" w:hAnsi="Times New Roman" w:cs="Times New Roman"/>
          <w:sz w:val="24"/>
          <w:szCs w:val="24"/>
          <w:lang w:eastAsia="cs-CZ"/>
        </w:rPr>
        <w:t xml:space="preserve"> line </w:t>
      </w:r>
      <w:proofErr w:type="spellStart"/>
      <w:r w:rsidR="00E61ACB">
        <w:rPr>
          <w:rFonts w:ascii="Times New Roman" w:eastAsia="Times New Roman" w:hAnsi="Times New Roman" w:cs="Times New Roman"/>
          <w:sz w:val="24"/>
          <w:szCs w:val="24"/>
          <w:lang w:eastAsia="cs-CZ"/>
        </w:rPr>
        <w:t>advertising</w:t>
      </w:r>
      <w:proofErr w:type="spellEnd"/>
      <w:r w:rsidR="00E61ACB">
        <w:rPr>
          <w:rFonts w:ascii="Times New Roman" w:eastAsia="Times New Roman" w:hAnsi="Times New Roman" w:cs="Times New Roman"/>
          <w:sz w:val="24"/>
          <w:szCs w:val="24"/>
          <w:lang w:eastAsia="cs-CZ"/>
        </w:rPr>
        <w:t xml:space="preserve">, </w:t>
      </w:r>
      <w:proofErr w:type="spellStart"/>
      <w:r w:rsidR="00E61ACB">
        <w:rPr>
          <w:rFonts w:ascii="Times New Roman" w:eastAsia="Times New Roman" w:hAnsi="Times New Roman" w:cs="Times New Roman"/>
          <w:sz w:val="24"/>
          <w:szCs w:val="24"/>
          <w:lang w:eastAsia="cs-CZ"/>
        </w:rPr>
        <w:t>podlinková</w:t>
      </w:r>
      <w:proofErr w:type="spellEnd"/>
      <w:r w:rsidR="00E61ACB">
        <w:rPr>
          <w:rFonts w:ascii="Times New Roman" w:eastAsia="Times New Roman" w:hAnsi="Times New Roman" w:cs="Times New Roman"/>
          <w:sz w:val="24"/>
          <w:szCs w:val="24"/>
          <w:lang w:eastAsia="cs-CZ"/>
        </w:rPr>
        <w:t xml:space="preserve"> reklama, nemediální reklama </w:t>
      </w:r>
    </w:p>
    <w:p w:rsidR="00E61ACB" w:rsidRDefault="00E61ACB" w:rsidP="00E61ACB">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Spotřebitelské soutěže</w:t>
      </w:r>
    </w:p>
    <w:p w:rsidR="00E61ACB" w:rsidRDefault="002D2B41" w:rsidP="00E61ACB">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hyperlink r:id="rId23" w:history="1">
        <w:proofErr w:type="spellStart"/>
        <w:r w:rsidR="00E61ACB">
          <w:rPr>
            <w:rStyle w:val="Hypertextovodkaz"/>
            <w:rFonts w:ascii="Times New Roman" w:eastAsia="Times New Roman" w:hAnsi="Times New Roman" w:cs="Times New Roman"/>
            <w:color w:val="auto"/>
            <w:sz w:val="24"/>
            <w:szCs w:val="24"/>
            <w:lang w:eastAsia="cs-CZ"/>
          </w:rPr>
          <w:t>Direct</w:t>
        </w:r>
        <w:proofErr w:type="spellEnd"/>
        <w:r w:rsidR="00E61ACB">
          <w:rPr>
            <w:rStyle w:val="Hypertextovodkaz"/>
            <w:rFonts w:ascii="Times New Roman" w:eastAsia="Times New Roman" w:hAnsi="Times New Roman" w:cs="Times New Roman"/>
            <w:color w:val="auto"/>
            <w:sz w:val="24"/>
            <w:szCs w:val="24"/>
            <w:lang w:eastAsia="cs-CZ"/>
          </w:rPr>
          <w:t xml:space="preserve"> mail</w:t>
        </w:r>
      </w:hyperlink>
    </w:p>
    <w:p w:rsidR="00E61ACB" w:rsidRDefault="002D2B41" w:rsidP="00E61ACB">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hyperlink r:id="rId24" w:history="1">
        <w:r w:rsidR="00E61ACB">
          <w:rPr>
            <w:rStyle w:val="Hypertextovodkaz"/>
            <w:rFonts w:ascii="Times New Roman" w:eastAsia="Times New Roman" w:hAnsi="Times New Roman" w:cs="Times New Roman"/>
            <w:color w:val="auto"/>
            <w:sz w:val="24"/>
            <w:szCs w:val="24"/>
            <w:lang w:eastAsia="cs-CZ"/>
          </w:rPr>
          <w:t>Telemarketing</w:t>
        </w:r>
      </w:hyperlink>
    </w:p>
    <w:p w:rsidR="00E61ACB" w:rsidRDefault="00E61ACB" w:rsidP="00E61ACB">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Propagační předměty</w:t>
      </w:r>
    </w:p>
    <w:p w:rsidR="00E61ACB" w:rsidRDefault="002D2B41" w:rsidP="00E61ACB">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hyperlink r:id="rId25" w:history="1">
        <w:proofErr w:type="spellStart"/>
        <w:r w:rsidR="00E61ACB">
          <w:rPr>
            <w:rStyle w:val="Hypertextovodkaz"/>
            <w:rFonts w:ascii="Times New Roman" w:eastAsia="Times New Roman" w:hAnsi="Times New Roman" w:cs="Times New Roman"/>
            <w:color w:val="auto"/>
            <w:sz w:val="24"/>
            <w:szCs w:val="24"/>
            <w:lang w:eastAsia="cs-CZ"/>
          </w:rPr>
          <w:t>Product</w:t>
        </w:r>
        <w:proofErr w:type="spellEnd"/>
        <w:r w:rsidR="00E61ACB">
          <w:rPr>
            <w:rStyle w:val="Hypertextovodkaz"/>
            <w:rFonts w:ascii="Times New Roman" w:eastAsia="Times New Roman" w:hAnsi="Times New Roman" w:cs="Times New Roman"/>
            <w:color w:val="auto"/>
            <w:sz w:val="24"/>
            <w:szCs w:val="24"/>
            <w:lang w:eastAsia="cs-CZ"/>
          </w:rPr>
          <w:t xml:space="preserve"> </w:t>
        </w:r>
        <w:proofErr w:type="spellStart"/>
        <w:r w:rsidR="00E61ACB">
          <w:rPr>
            <w:rStyle w:val="Hypertextovodkaz"/>
            <w:rFonts w:ascii="Times New Roman" w:eastAsia="Times New Roman" w:hAnsi="Times New Roman" w:cs="Times New Roman"/>
            <w:color w:val="auto"/>
            <w:sz w:val="24"/>
            <w:szCs w:val="24"/>
            <w:lang w:eastAsia="cs-CZ"/>
          </w:rPr>
          <w:t>placement</w:t>
        </w:r>
        <w:proofErr w:type="spellEnd"/>
      </w:hyperlink>
    </w:p>
    <w:p w:rsidR="00E61ACB" w:rsidRDefault="00E61ACB" w:rsidP="00E61AC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Pokud obchodník (nabízející) využívá několik komunikačních kanálů zároveň, </w:t>
      </w:r>
      <w:proofErr w:type="gramStart"/>
      <w:r>
        <w:rPr>
          <w:rFonts w:ascii="Times New Roman" w:eastAsia="Times New Roman" w:hAnsi="Times New Roman" w:cs="Times New Roman"/>
          <w:sz w:val="24"/>
          <w:szCs w:val="24"/>
          <w:lang w:eastAsia="cs-CZ"/>
        </w:rPr>
        <w:t xml:space="preserve">mluvíme                 o </w:t>
      </w:r>
      <w:hyperlink r:id="rId26" w:tooltip="Marketingová kampaň (stránka neexistuje)" w:history="1">
        <w:r>
          <w:rPr>
            <w:rStyle w:val="Hypertextovodkaz"/>
            <w:rFonts w:ascii="Times New Roman" w:eastAsia="Times New Roman" w:hAnsi="Times New Roman" w:cs="Times New Roman"/>
            <w:color w:val="auto"/>
            <w:sz w:val="24"/>
            <w:szCs w:val="24"/>
            <w:lang w:eastAsia="cs-CZ"/>
          </w:rPr>
          <w:t>marketingové</w:t>
        </w:r>
        <w:proofErr w:type="gramEnd"/>
        <w:r>
          <w:rPr>
            <w:rStyle w:val="Hypertextovodkaz"/>
            <w:rFonts w:ascii="Times New Roman" w:eastAsia="Times New Roman" w:hAnsi="Times New Roman" w:cs="Times New Roman"/>
            <w:color w:val="auto"/>
            <w:sz w:val="24"/>
            <w:szCs w:val="24"/>
            <w:lang w:eastAsia="cs-CZ"/>
          </w:rPr>
          <w:t xml:space="preserve"> kampani</w:t>
        </w:r>
      </w:hyperlink>
      <w:r>
        <w:rPr>
          <w:rFonts w:ascii="Times New Roman" w:eastAsia="Times New Roman" w:hAnsi="Times New Roman" w:cs="Times New Roman"/>
          <w:sz w:val="24"/>
          <w:szCs w:val="24"/>
          <w:lang w:eastAsia="cs-CZ"/>
        </w:rPr>
        <w:t xml:space="preserve">. </w:t>
      </w:r>
    </w:p>
    <w:p w:rsidR="00E61ACB" w:rsidRDefault="00E61ACB" w:rsidP="00E61ACB">
      <w:pPr>
        <w:pStyle w:val="Nadpis3"/>
        <w:rPr>
          <w:color w:val="auto"/>
        </w:rPr>
      </w:pPr>
      <w:r>
        <w:rPr>
          <w:rStyle w:val="mw-headline"/>
          <w:color w:val="auto"/>
        </w:rPr>
        <w:t>Noviny</w:t>
      </w:r>
    </w:p>
    <w:p w:rsidR="00E61ACB" w:rsidRDefault="00E61ACB" w:rsidP="00E61ACB">
      <w:pPr>
        <w:pStyle w:val="Normlnweb"/>
      </w:pPr>
      <w:r>
        <w:t xml:space="preserve">Tento druh médií patří mezi nejstarší druh mediální komunikace. Noviny čte převážně dospělá populace. </w:t>
      </w:r>
    </w:p>
    <w:p w:rsidR="00E61ACB" w:rsidRDefault="00E61ACB" w:rsidP="00E61ACB">
      <w:pPr>
        <w:numPr>
          <w:ilvl w:val="0"/>
          <w:numId w:val="6"/>
        </w:numPr>
        <w:spacing w:before="100" w:beforeAutospacing="1" w:after="100" w:afterAutospacing="1" w:line="240" w:lineRule="auto"/>
      </w:pPr>
      <w:r>
        <w:t>Lze zaujmout širokou vrstvu populace.</w:t>
      </w:r>
    </w:p>
    <w:p w:rsidR="00E61ACB" w:rsidRDefault="00E61ACB" w:rsidP="00E61ACB">
      <w:pPr>
        <w:numPr>
          <w:ilvl w:val="0"/>
          <w:numId w:val="6"/>
        </w:numPr>
        <w:spacing w:before="100" w:beforeAutospacing="1" w:after="100" w:afterAutospacing="1" w:line="240" w:lineRule="auto"/>
      </w:pPr>
      <w:r>
        <w:t>Menší finanční náklady.</w:t>
      </w:r>
    </w:p>
    <w:p w:rsidR="00E61ACB" w:rsidRDefault="00E61ACB" w:rsidP="00E61ACB">
      <w:pPr>
        <w:numPr>
          <w:ilvl w:val="0"/>
          <w:numId w:val="6"/>
        </w:numPr>
        <w:spacing w:before="100" w:beforeAutospacing="1" w:after="100" w:afterAutospacing="1" w:line="240" w:lineRule="auto"/>
      </w:pPr>
      <w:r>
        <w:t>Možnost přesného zaměření na cílové skupiny.</w:t>
      </w:r>
    </w:p>
    <w:p w:rsidR="00E61ACB" w:rsidRDefault="00E61ACB" w:rsidP="00E61ACB">
      <w:pPr>
        <w:numPr>
          <w:ilvl w:val="0"/>
          <w:numId w:val="6"/>
        </w:numPr>
        <w:spacing w:before="100" w:beforeAutospacing="1" w:after="100" w:afterAutospacing="1" w:line="240" w:lineRule="auto"/>
      </w:pPr>
      <w:r>
        <w:t>Reklama v novinách patří na první místo v žebříčcích důvěryhodnosti reklamních sdělení.</w:t>
      </w:r>
    </w:p>
    <w:p w:rsidR="00E61ACB" w:rsidRDefault="00E61ACB" w:rsidP="00E61ACB">
      <w:pPr>
        <w:numPr>
          <w:ilvl w:val="0"/>
          <w:numId w:val="6"/>
        </w:numPr>
        <w:spacing w:before="100" w:beforeAutospacing="1" w:after="100" w:afterAutospacing="1" w:line="240" w:lineRule="auto"/>
      </w:pPr>
      <w:r>
        <w:t>Čtenář si může reklamu přečíst opakovaně.</w:t>
      </w:r>
    </w:p>
    <w:p w:rsidR="00E61ACB" w:rsidRDefault="00E61ACB" w:rsidP="00E61ACB">
      <w:pPr>
        <w:pStyle w:val="Nadpis3"/>
        <w:rPr>
          <w:color w:val="auto"/>
        </w:rPr>
      </w:pPr>
      <w:r>
        <w:rPr>
          <w:rStyle w:val="mw-headline"/>
          <w:color w:val="auto"/>
        </w:rPr>
        <w:t>Časopisy</w:t>
      </w:r>
    </w:p>
    <w:p w:rsidR="00E61ACB" w:rsidRDefault="00E61ACB" w:rsidP="00E61ACB">
      <w:pPr>
        <w:pStyle w:val="Normlnweb"/>
      </w:pPr>
      <w:r>
        <w:t xml:space="preserve">Časopisy můžeme rozdělit na odborné časopisy, inzertní periodika a populární časopisy. </w:t>
      </w:r>
    </w:p>
    <w:p w:rsidR="00E61ACB" w:rsidRDefault="00E61ACB" w:rsidP="00E61ACB">
      <w:pPr>
        <w:numPr>
          <w:ilvl w:val="0"/>
          <w:numId w:val="7"/>
        </w:numPr>
        <w:spacing w:before="100" w:beforeAutospacing="1" w:after="100" w:afterAutospacing="1" w:line="240" w:lineRule="auto"/>
      </w:pPr>
      <w:r>
        <w:t>Delší životnost než u novin.</w:t>
      </w:r>
    </w:p>
    <w:p w:rsidR="00E61ACB" w:rsidRDefault="00E61ACB" w:rsidP="00E61ACB">
      <w:pPr>
        <w:numPr>
          <w:ilvl w:val="0"/>
          <w:numId w:val="7"/>
        </w:numPr>
        <w:spacing w:before="100" w:beforeAutospacing="1" w:after="100" w:afterAutospacing="1" w:line="240" w:lineRule="auto"/>
      </w:pPr>
      <w:r>
        <w:t>Větší kreativita inzerce než u novin.</w:t>
      </w:r>
    </w:p>
    <w:p w:rsidR="00E61ACB" w:rsidRDefault="00E61ACB" w:rsidP="00E61ACB">
      <w:pPr>
        <w:numPr>
          <w:ilvl w:val="0"/>
          <w:numId w:val="7"/>
        </w:numPr>
        <w:spacing w:before="100" w:beforeAutospacing="1" w:after="100" w:afterAutospacing="1" w:line="240" w:lineRule="auto"/>
      </w:pPr>
      <w:r>
        <w:t>Směrovány na cílovou skupinu.</w:t>
      </w:r>
    </w:p>
    <w:p w:rsidR="00E61ACB" w:rsidRDefault="00E61ACB" w:rsidP="00E61ACB">
      <w:pPr>
        <w:numPr>
          <w:ilvl w:val="0"/>
          <w:numId w:val="7"/>
        </w:numPr>
        <w:spacing w:before="100" w:beforeAutospacing="1" w:after="100" w:afterAutospacing="1" w:line="240" w:lineRule="auto"/>
      </w:pPr>
      <w:r>
        <w:t>Delší redakční uzávěrky.</w:t>
      </w:r>
    </w:p>
    <w:p w:rsidR="00E61ACB" w:rsidRDefault="00E61ACB" w:rsidP="00E61ACB">
      <w:pPr>
        <w:pStyle w:val="Nadpis3"/>
        <w:rPr>
          <w:color w:val="auto"/>
        </w:rPr>
      </w:pPr>
      <w:r>
        <w:rPr>
          <w:rStyle w:val="mw-headline"/>
          <w:color w:val="auto"/>
        </w:rPr>
        <w:t>Rozhlas</w:t>
      </w:r>
    </w:p>
    <w:p w:rsidR="00E61ACB" w:rsidRDefault="00E61ACB" w:rsidP="00E61ACB">
      <w:pPr>
        <w:pStyle w:val="Normlnweb"/>
      </w:pPr>
      <w:r>
        <w:t xml:space="preserve">Hlavní vysílací čas je ráno. Neboli čas, kdy lidé vstávají, cestují do školy či do práce. Tyto informace musí být tedy podány jednoduše a několikrát být zopakovány. </w:t>
      </w:r>
    </w:p>
    <w:p w:rsidR="00E61ACB" w:rsidRDefault="00E61ACB" w:rsidP="00E61ACB">
      <w:pPr>
        <w:numPr>
          <w:ilvl w:val="0"/>
          <w:numId w:val="8"/>
        </w:numPr>
        <w:spacing w:before="100" w:beforeAutospacing="1" w:after="100" w:afterAutospacing="1" w:line="240" w:lineRule="auto"/>
      </w:pPr>
      <w:r>
        <w:t>Jedna z nejlevnějších reklam.</w:t>
      </w:r>
    </w:p>
    <w:p w:rsidR="00E61ACB" w:rsidRDefault="00E61ACB" w:rsidP="00E61ACB">
      <w:pPr>
        <w:numPr>
          <w:ilvl w:val="0"/>
          <w:numId w:val="8"/>
        </w:numPr>
        <w:spacing w:before="100" w:beforeAutospacing="1" w:after="100" w:afterAutospacing="1" w:line="240" w:lineRule="auto"/>
      </w:pPr>
      <w:r>
        <w:t>Zaměření se přímo na cílovou skupinu. Mají specifický okruh posluchačů – společné například věk, životní styl. Díky regionálním stanicím je možné vysílat přímo na určité území.</w:t>
      </w:r>
    </w:p>
    <w:p w:rsidR="00E61ACB" w:rsidRDefault="00E61ACB" w:rsidP="00E61ACB">
      <w:pPr>
        <w:numPr>
          <w:ilvl w:val="0"/>
          <w:numId w:val="8"/>
        </w:numPr>
        <w:spacing w:before="100" w:beforeAutospacing="1" w:after="100" w:afterAutospacing="1" w:line="240" w:lineRule="auto"/>
      </w:pPr>
      <w:r>
        <w:t>Přenos pouze pomocí zvuku – posluchači nemůžou vidět produkt či danou službu.</w:t>
      </w:r>
    </w:p>
    <w:p w:rsidR="00E61ACB" w:rsidRDefault="00E61ACB" w:rsidP="00E61ACB">
      <w:pPr>
        <w:numPr>
          <w:ilvl w:val="0"/>
          <w:numId w:val="8"/>
        </w:numPr>
        <w:spacing w:before="100" w:beforeAutospacing="1" w:after="100" w:afterAutospacing="1" w:line="240" w:lineRule="auto"/>
      </w:pPr>
      <w:r>
        <w:t>Kulisovost rozhlasu – posluchač neposlouchá naplno.</w:t>
      </w:r>
    </w:p>
    <w:p w:rsidR="00E61ACB" w:rsidRDefault="00E61ACB" w:rsidP="00E61ACB">
      <w:pPr>
        <w:numPr>
          <w:ilvl w:val="0"/>
          <w:numId w:val="8"/>
        </w:numPr>
        <w:spacing w:before="100" w:beforeAutospacing="1" w:after="100" w:afterAutospacing="1" w:line="240" w:lineRule="auto"/>
      </w:pPr>
      <w:r>
        <w:t>Omezená životnost – posluchač nemá možnost se k reklamě vrátit.</w:t>
      </w:r>
    </w:p>
    <w:p w:rsidR="00E61ACB" w:rsidRDefault="00E61ACB" w:rsidP="00E61ACB">
      <w:pPr>
        <w:pStyle w:val="Nadpis3"/>
        <w:rPr>
          <w:color w:val="auto"/>
        </w:rPr>
      </w:pPr>
      <w:r>
        <w:rPr>
          <w:rStyle w:val="mw-headline"/>
          <w:color w:val="auto"/>
        </w:rPr>
        <w:t>Televize</w:t>
      </w:r>
    </w:p>
    <w:p w:rsidR="00E61ACB" w:rsidRDefault="00E61ACB" w:rsidP="00E61ACB">
      <w:pPr>
        <w:pStyle w:val="Normlnweb"/>
      </w:pPr>
      <w:r>
        <w:t xml:space="preserve">Toto médium nevyžaduje od diváka žádnou aktivitu. Výhodou je zejména kombinace sluchových a vizuálních možností. </w:t>
      </w:r>
    </w:p>
    <w:p w:rsidR="00E61ACB" w:rsidRDefault="00E61ACB" w:rsidP="00E61ACB">
      <w:pPr>
        <w:numPr>
          <w:ilvl w:val="0"/>
          <w:numId w:val="9"/>
        </w:numPr>
        <w:spacing w:before="100" w:beforeAutospacing="1" w:after="100" w:afterAutospacing="1" w:line="240" w:lineRule="auto"/>
      </w:pPr>
      <w:r>
        <w:t>Masové pokrytí.</w:t>
      </w:r>
    </w:p>
    <w:p w:rsidR="00E61ACB" w:rsidRDefault="00E61ACB" w:rsidP="00E61ACB">
      <w:pPr>
        <w:numPr>
          <w:ilvl w:val="0"/>
          <w:numId w:val="9"/>
        </w:numPr>
        <w:spacing w:before="100" w:beforeAutospacing="1" w:after="100" w:afterAutospacing="1" w:line="240" w:lineRule="auto"/>
      </w:pPr>
      <w:r>
        <w:t>Kombinace sluchových i vizuálních prostředků.</w:t>
      </w:r>
    </w:p>
    <w:p w:rsidR="00E61ACB" w:rsidRDefault="00E61ACB" w:rsidP="00E61ACB">
      <w:pPr>
        <w:numPr>
          <w:ilvl w:val="0"/>
          <w:numId w:val="9"/>
        </w:numPr>
        <w:spacing w:before="100" w:beforeAutospacing="1" w:after="100" w:afterAutospacing="1" w:line="240" w:lineRule="auto"/>
      </w:pPr>
      <w:r>
        <w:t>Působení na psychiku televizního diváka.</w:t>
      </w:r>
    </w:p>
    <w:p w:rsidR="00E61ACB" w:rsidRDefault="00E61ACB" w:rsidP="00E61ACB">
      <w:pPr>
        <w:numPr>
          <w:ilvl w:val="0"/>
          <w:numId w:val="9"/>
        </w:numPr>
        <w:spacing w:before="100" w:beforeAutospacing="1" w:after="100" w:afterAutospacing="1" w:line="240" w:lineRule="auto"/>
      </w:pPr>
      <w:r>
        <w:lastRenderedPageBreak/>
        <w:t>Kreativní možnosti televize.</w:t>
      </w:r>
    </w:p>
    <w:p w:rsidR="00E61ACB" w:rsidRDefault="00E61ACB" w:rsidP="00E61ACB">
      <w:pPr>
        <w:numPr>
          <w:ilvl w:val="0"/>
          <w:numId w:val="9"/>
        </w:numPr>
        <w:spacing w:before="100" w:beforeAutospacing="1" w:after="100" w:afterAutospacing="1" w:line="240" w:lineRule="auto"/>
      </w:pPr>
      <w:r>
        <w:t>Vysoké náklady na tvorbu reklamy a jejího vysílání.</w:t>
      </w:r>
    </w:p>
    <w:p w:rsidR="00E61ACB" w:rsidRDefault="00E61ACB" w:rsidP="00E61ACB">
      <w:pPr>
        <w:numPr>
          <w:ilvl w:val="0"/>
          <w:numId w:val="9"/>
        </w:numPr>
        <w:spacing w:before="100" w:beforeAutospacing="1" w:after="100" w:afterAutospacing="1" w:line="240" w:lineRule="auto"/>
      </w:pPr>
      <w:r>
        <w:t>Krátký čas na oslovení – reklamní spot trvá přibližně 30 sekund.</w:t>
      </w:r>
    </w:p>
    <w:p w:rsidR="00E61ACB" w:rsidRDefault="00E61ACB" w:rsidP="00E61ACB">
      <w:pPr>
        <w:numPr>
          <w:ilvl w:val="0"/>
          <w:numId w:val="9"/>
        </w:numPr>
        <w:spacing w:before="100" w:beforeAutospacing="1" w:after="100" w:afterAutospacing="1" w:line="240" w:lineRule="auto"/>
      </w:pPr>
      <w:r>
        <w:t>Přepínání reklam na jiný program.</w:t>
      </w:r>
    </w:p>
    <w:p w:rsidR="00E61ACB" w:rsidRDefault="00E61ACB" w:rsidP="00E61ACB">
      <w:pPr>
        <w:pStyle w:val="Nadpis3"/>
        <w:jc w:val="both"/>
        <w:rPr>
          <w:color w:val="auto"/>
        </w:rPr>
      </w:pPr>
      <w:r>
        <w:rPr>
          <w:rStyle w:val="mw-headline"/>
          <w:color w:val="auto"/>
        </w:rPr>
        <w:t>Internet</w:t>
      </w:r>
    </w:p>
    <w:p w:rsidR="00E61ACB" w:rsidRDefault="00E61ACB" w:rsidP="00E61ACB">
      <w:pPr>
        <w:pStyle w:val="Normlnweb"/>
        <w:jc w:val="both"/>
      </w:pPr>
      <w:r>
        <w:t xml:space="preserve">Tento typ médií je kombinací všech druhů médií a také jejich doplněním. Nejdůležitějším u tohoto média je rychlost přenosu sdělení a aktuálnost. Jde o předávání aktuálních informací právě teď a bez jakéhokoliv omezení. U internetu je ale nejnižší důvěryhodnost. </w:t>
      </w:r>
    </w:p>
    <w:p w:rsidR="00E61ACB" w:rsidRDefault="00E61ACB" w:rsidP="00E61ACB">
      <w:pPr>
        <w:numPr>
          <w:ilvl w:val="0"/>
          <w:numId w:val="10"/>
        </w:numPr>
        <w:spacing w:before="100" w:beforeAutospacing="1" w:after="100" w:afterAutospacing="1" w:line="240" w:lineRule="auto"/>
        <w:jc w:val="both"/>
      </w:pPr>
      <w:r>
        <w:t>Přesné zasáhnutí cílové skupiny na specializovaných webových stránkách.</w:t>
      </w:r>
    </w:p>
    <w:p w:rsidR="00E61ACB" w:rsidRDefault="00E61ACB" w:rsidP="00E61ACB">
      <w:pPr>
        <w:numPr>
          <w:ilvl w:val="0"/>
          <w:numId w:val="10"/>
        </w:numPr>
        <w:spacing w:before="100" w:beforeAutospacing="1" w:after="100" w:afterAutospacing="1" w:line="240" w:lineRule="auto"/>
        <w:jc w:val="both"/>
      </w:pPr>
      <w:r>
        <w:t>Zpětná vazba s návštěvníkem stránky.</w:t>
      </w:r>
    </w:p>
    <w:p w:rsidR="00E61ACB" w:rsidRDefault="00E61ACB" w:rsidP="00E61ACB">
      <w:pPr>
        <w:numPr>
          <w:ilvl w:val="0"/>
          <w:numId w:val="10"/>
        </w:numPr>
        <w:spacing w:before="100" w:beforeAutospacing="1" w:after="100" w:afterAutospacing="1" w:line="240" w:lineRule="auto"/>
        <w:jc w:val="both"/>
      </w:pPr>
      <w:r>
        <w:t>Zákazník si ihned může zakoupit nabízený produkt či službu.</w:t>
      </w:r>
    </w:p>
    <w:p w:rsidR="00E61ACB" w:rsidRDefault="00E61ACB" w:rsidP="00E61ACB">
      <w:pPr>
        <w:numPr>
          <w:ilvl w:val="0"/>
          <w:numId w:val="10"/>
        </w:numPr>
        <w:spacing w:before="100" w:beforeAutospacing="1" w:after="100" w:afterAutospacing="1" w:line="240" w:lineRule="auto"/>
        <w:jc w:val="both"/>
      </w:pPr>
      <w:r>
        <w:t xml:space="preserve">Méně vhodná k oslovení určitých skupin spotřebitelů – například seniorů, </w:t>
      </w:r>
      <w:proofErr w:type="spellStart"/>
      <w:r>
        <w:t>soc</w:t>
      </w:r>
      <w:proofErr w:type="spellEnd"/>
      <w:r>
        <w:t>. slabých.</w:t>
      </w:r>
    </w:p>
    <w:p w:rsidR="00E61ACB" w:rsidRDefault="00E61ACB" w:rsidP="00E61ACB">
      <w:pPr>
        <w:numPr>
          <w:ilvl w:val="0"/>
          <w:numId w:val="10"/>
        </w:numPr>
        <w:spacing w:before="100" w:beforeAutospacing="1" w:after="100" w:afterAutospacing="1" w:line="240" w:lineRule="auto"/>
        <w:jc w:val="both"/>
      </w:pPr>
      <w:r>
        <w:t>Není možné mluvit o standardní ceně, ta se totiž může napříč webovými stránkami velmi lišit.</w:t>
      </w:r>
    </w:p>
    <w:p w:rsidR="00E61ACB" w:rsidRDefault="00E61ACB" w:rsidP="00E61ACB">
      <w:pPr>
        <w:numPr>
          <w:ilvl w:val="0"/>
          <w:numId w:val="10"/>
        </w:numPr>
        <w:spacing w:before="100" w:beforeAutospacing="1" w:after="100" w:afterAutospacing="1" w:line="240" w:lineRule="auto"/>
        <w:jc w:val="both"/>
      </w:pPr>
      <w:r>
        <w:t>Rozporuplný pohled na efektivitu – reklamy jsou často blokovány.</w:t>
      </w:r>
    </w:p>
    <w:p w:rsidR="00E61ACB" w:rsidRDefault="00E61ACB" w:rsidP="00E61ACB">
      <w:pPr>
        <w:pStyle w:val="Normlnweb"/>
        <w:jc w:val="both"/>
      </w:pPr>
      <w:r>
        <w:t xml:space="preserve">Reklamy kontextové a </w:t>
      </w:r>
      <w:proofErr w:type="spellStart"/>
      <w:r>
        <w:t>remarketing</w:t>
      </w:r>
      <w:proofErr w:type="spellEnd"/>
      <w:r>
        <w:t xml:space="preserve"> se zobrazují podle toho, kdo se na ně dívá. </w:t>
      </w:r>
    </w:p>
    <w:p w:rsidR="00E61ACB" w:rsidRDefault="00E61ACB" w:rsidP="00E61ACB">
      <w:pPr>
        <w:pStyle w:val="Normlnweb"/>
        <w:jc w:val="both"/>
      </w:pPr>
      <w:proofErr w:type="spellStart"/>
      <w:r>
        <w:t>Remarketingová</w:t>
      </w:r>
      <w:proofErr w:type="spellEnd"/>
      <w:r>
        <w:t xml:space="preserve"> reklama umožňuje zobrazovat návštěvníkovi</w:t>
      </w:r>
      <w:r w:rsidR="00661E32">
        <w:t>,</w:t>
      </w:r>
      <w:r>
        <w:t xml:space="preserve"> kamkoliv se pohne</w:t>
      </w:r>
      <w:r w:rsidR="00661E32">
        <w:t>,</w:t>
      </w:r>
      <w:r>
        <w:t xml:space="preserve"> </w:t>
      </w:r>
      <w:proofErr w:type="gramStart"/>
      <w:r>
        <w:t xml:space="preserve">sdělení </w:t>
      </w:r>
      <w:r w:rsidR="00661E32">
        <w:t xml:space="preserve">     </w:t>
      </w:r>
      <w:r>
        <w:t>z obchodu</w:t>
      </w:r>
      <w:proofErr w:type="gramEnd"/>
      <w:r>
        <w:t xml:space="preserve">, který byl návštěvníkem navštíven. </w:t>
      </w:r>
      <w:proofErr w:type="spellStart"/>
      <w:r>
        <w:t>Adwords</w:t>
      </w:r>
      <w:proofErr w:type="spellEnd"/>
      <w:r>
        <w:t xml:space="preserve"> umožňuje dokonce zobrazit každý den jinou reklamu a třeba i </w:t>
      </w:r>
      <w:proofErr w:type="spellStart"/>
      <w:r>
        <w:t>odvyprávět</w:t>
      </w:r>
      <w:proofErr w:type="spellEnd"/>
      <w:r>
        <w:t xml:space="preserve"> celý příběh, a tak ho dostat zpátky na konverzní stránku s formulářem získávajícím jeho emailovou adresu. U </w:t>
      </w:r>
      <w:proofErr w:type="spellStart"/>
      <w:r>
        <w:t>remarketingu</w:t>
      </w:r>
      <w:proofErr w:type="spellEnd"/>
      <w:r>
        <w:t xml:space="preserve"> je ohromná výhoda, že zadavatel ví, jaké stránky návštěvník </w:t>
      </w:r>
      <w:proofErr w:type="spellStart"/>
      <w:r>
        <w:t>navštívíl</w:t>
      </w:r>
      <w:proofErr w:type="spellEnd"/>
      <w:r>
        <w:t xml:space="preserve">, co hledal, atd., a proto může být při formulaci </w:t>
      </w:r>
      <w:proofErr w:type="spellStart"/>
      <w:r>
        <w:t>remarketingové</w:t>
      </w:r>
      <w:proofErr w:type="spellEnd"/>
      <w:r>
        <w:t xml:space="preserve"> reklamy konkrétnější. Může cílit na konkrétní potřebu nebo na touhu po konkrétním výrobku. </w:t>
      </w:r>
    </w:p>
    <w:p w:rsidR="00E61ACB" w:rsidRDefault="00E61ACB" w:rsidP="00E61ACB">
      <w:pPr>
        <w:pStyle w:val="Nadpis3"/>
        <w:jc w:val="both"/>
        <w:rPr>
          <w:color w:val="auto"/>
        </w:rPr>
      </w:pPr>
      <w:r>
        <w:rPr>
          <w:rStyle w:val="mw-headline"/>
          <w:color w:val="auto"/>
        </w:rPr>
        <w:t>Venkovní reklama</w:t>
      </w:r>
    </w:p>
    <w:p w:rsidR="00E61ACB" w:rsidRDefault="00E61ACB" w:rsidP="00E61ACB">
      <w:pPr>
        <w:pStyle w:val="Normlnweb"/>
        <w:jc w:val="both"/>
      </w:pPr>
      <w:r>
        <w:t xml:space="preserve">Mezi tento typ patří billboardy, poutače, firemní štíty, plakáty atd. Toto médium oslovuje své publikum jako součást prostředí, ve kterém žijí a ve kterém se pohybují. </w:t>
      </w:r>
    </w:p>
    <w:p w:rsidR="00E61ACB" w:rsidRDefault="00E61ACB" w:rsidP="00E61ACB">
      <w:pPr>
        <w:numPr>
          <w:ilvl w:val="0"/>
          <w:numId w:val="11"/>
        </w:numPr>
        <w:spacing w:before="100" w:beforeAutospacing="1" w:after="100" w:afterAutospacing="1" w:line="240" w:lineRule="auto"/>
      </w:pPr>
      <w:r>
        <w:t>Možnost vystavení ve veřejném prostoru.</w:t>
      </w:r>
    </w:p>
    <w:p w:rsidR="00E61ACB" w:rsidRDefault="00E61ACB" w:rsidP="00E61ACB">
      <w:pPr>
        <w:numPr>
          <w:ilvl w:val="0"/>
          <w:numId w:val="11"/>
        </w:numPr>
        <w:spacing w:before="100" w:beforeAutospacing="1" w:after="100" w:afterAutospacing="1" w:line="240" w:lineRule="auto"/>
      </w:pPr>
      <w:r>
        <w:t>Tato reklama může oslovit téměř kohokoliv.</w:t>
      </w:r>
    </w:p>
    <w:p w:rsidR="00E61ACB" w:rsidRDefault="00E61ACB" w:rsidP="00E61ACB">
      <w:pPr>
        <w:numPr>
          <w:ilvl w:val="0"/>
          <w:numId w:val="11"/>
        </w:numPr>
        <w:spacing w:before="100" w:beforeAutospacing="1" w:after="100" w:afterAutospacing="1" w:line="240" w:lineRule="auto"/>
      </w:pPr>
      <w:r>
        <w:t>Pohledové médium – tedy krátký čas na prostudování celého sdělení. Uvádí se, že jsou to přibližně 2–3 sekundy času.</w:t>
      </w:r>
    </w:p>
    <w:p w:rsidR="00E61ACB" w:rsidRDefault="00E61ACB" w:rsidP="00E61ACB">
      <w:pPr>
        <w:numPr>
          <w:ilvl w:val="0"/>
          <w:numId w:val="11"/>
        </w:numPr>
        <w:spacing w:before="100" w:beforeAutospacing="1" w:after="100" w:afterAutospacing="1" w:line="240" w:lineRule="auto"/>
      </w:pPr>
      <w:r>
        <w:t>Omezení pro venkovní reklamu je také dlouhý čas na zadání a umístění. Typickou dobou vystavení billboardu jsou dva až tři měsíce.</w:t>
      </w:r>
    </w:p>
    <w:p w:rsidR="000A701A" w:rsidRDefault="000A701A" w:rsidP="00E61ACB">
      <w:pPr>
        <w:pStyle w:val="Nadpis2"/>
        <w:rPr>
          <w:rStyle w:val="mw-headline"/>
          <w:rFonts w:eastAsiaTheme="majorEastAsia"/>
        </w:rPr>
      </w:pPr>
    </w:p>
    <w:p w:rsidR="00E61ACB" w:rsidRDefault="00E61ACB" w:rsidP="00E61ACB">
      <w:pPr>
        <w:pStyle w:val="Nadpis2"/>
      </w:pPr>
      <w:r>
        <w:rPr>
          <w:rStyle w:val="mw-headline"/>
          <w:rFonts w:eastAsiaTheme="majorEastAsia"/>
        </w:rPr>
        <w:t>Reklama a její pro a proti</w:t>
      </w:r>
    </w:p>
    <w:p w:rsidR="00E61ACB" w:rsidRDefault="00E61ACB" w:rsidP="00E61ACB">
      <w:pPr>
        <w:pStyle w:val="Nadpis3"/>
        <w:rPr>
          <w:color w:val="auto"/>
        </w:rPr>
      </w:pPr>
      <w:r>
        <w:rPr>
          <w:rStyle w:val="mw-headline"/>
          <w:color w:val="auto"/>
        </w:rPr>
        <w:t>Obhajoba reklamy</w:t>
      </w:r>
    </w:p>
    <w:p w:rsidR="00E61ACB" w:rsidRDefault="00E61ACB" w:rsidP="00E61ACB">
      <w:pPr>
        <w:numPr>
          <w:ilvl w:val="0"/>
          <w:numId w:val="12"/>
        </w:numPr>
        <w:spacing w:before="100" w:beforeAutospacing="1" w:after="100" w:afterAutospacing="1" w:line="240" w:lineRule="auto"/>
      </w:pPr>
      <w:r>
        <w:t xml:space="preserve">má informativní povahu – určuje ceny výrobků v </w:t>
      </w:r>
      <w:hyperlink r:id="rId27" w:history="1">
        <w:r>
          <w:rPr>
            <w:rStyle w:val="Hypertextovodkaz"/>
            <w:color w:val="auto"/>
          </w:rPr>
          <w:t>prodeji</w:t>
        </w:r>
      </w:hyperlink>
      <w:r>
        <w:t xml:space="preserve">, místo prodeje výrobku apod., čímž usnadňují </w:t>
      </w:r>
      <w:hyperlink r:id="rId28" w:history="1">
        <w:r>
          <w:rPr>
            <w:rStyle w:val="Hypertextovodkaz"/>
            <w:color w:val="auto"/>
          </w:rPr>
          <w:t>rozhodování</w:t>
        </w:r>
      </w:hyperlink>
      <w:r>
        <w:t xml:space="preserve"> </w:t>
      </w:r>
      <w:hyperlink r:id="rId29" w:history="1">
        <w:r>
          <w:rPr>
            <w:rStyle w:val="Hypertextovodkaz"/>
            <w:color w:val="auto"/>
          </w:rPr>
          <w:t>zákazníka</w:t>
        </w:r>
      </w:hyperlink>
    </w:p>
    <w:p w:rsidR="00E61ACB" w:rsidRDefault="00E61ACB" w:rsidP="00E61ACB">
      <w:pPr>
        <w:numPr>
          <w:ilvl w:val="0"/>
          <w:numId w:val="12"/>
        </w:numPr>
        <w:spacing w:before="100" w:beforeAutospacing="1" w:after="100" w:afterAutospacing="1" w:line="240" w:lineRule="auto"/>
      </w:pPr>
      <w:r>
        <w:t xml:space="preserve">podporuje soutěžení a posiluje </w:t>
      </w:r>
      <w:hyperlink r:id="rId30" w:history="1">
        <w:r>
          <w:rPr>
            <w:rStyle w:val="Hypertextovodkaz"/>
            <w:color w:val="auto"/>
          </w:rPr>
          <w:t>konkurenci</w:t>
        </w:r>
      </w:hyperlink>
      <w:r>
        <w:t xml:space="preserve"> (firmy pak nemají tak velkou </w:t>
      </w:r>
      <w:hyperlink r:id="rId31" w:tooltip="Trřní síla (stránka neexistuje)" w:history="1">
        <w:r>
          <w:rPr>
            <w:rStyle w:val="Hypertextovodkaz"/>
            <w:color w:val="auto"/>
          </w:rPr>
          <w:t>tržní sílu</w:t>
        </w:r>
      </w:hyperlink>
      <w:r>
        <w:t>)</w:t>
      </w:r>
    </w:p>
    <w:p w:rsidR="00E61ACB" w:rsidRDefault="00E61ACB" w:rsidP="00E61ACB">
      <w:pPr>
        <w:numPr>
          <w:ilvl w:val="0"/>
          <w:numId w:val="12"/>
        </w:numPr>
        <w:spacing w:before="100" w:beforeAutospacing="1" w:after="100" w:afterAutospacing="1" w:line="240" w:lineRule="auto"/>
      </w:pPr>
      <w:r>
        <w:lastRenderedPageBreak/>
        <w:t>možnost, jak může nová firma přilákat zákazníky</w:t>
      </w:r>
    </w:p>
    <w:p w:rsidR="00E61ACB" w:rsidRDefault="00E61ACB" w:rsidP="00E61ACB">
      <w:pPr>
        <w:pStyle w:val="Nadpis3"/>
        <w:rPr>
          <w:color w:val="auto"/>
        </w:rPr>
      </w:pPr>
      <w:r>
        <w:rPr>
          <w:rStyle w:val="mw-headline"/>
          <w:color w:val="auto"/>
        </w:rPr>
        <w:t>Kritika reklamy</w:t>
      </w:r>
    </w:p>
    <w:p w:rsidR="00E61ACB" w:rsidRDefault="00E61ACB" w:rsidP="00E61ACB">
      <w:pPr>
        <w:numPr>
          <w:ilvl w:val="0"/>
          <w:numId w:val="13"/>
        </w:numPr>
        <w:spacing w:before="100" w:beforeAutospacing="1" w:after="100" w:afterAutospacing="1" w:line="240" w:lineRule="auto"/>
      </w:pPr>
      <w:r>
        <w:t xml:space="preserve">ovlivňuje racionální chování </w:t>
      </w:r>
      <w:hyperlink r:id="rId32" w:history="1">
        <w:r>
          <w:rPr>
            <w:rStyle w:val="Hypertextovodkaz"/>
            <w:color w:val="auto"/>
          </w:rPr>
          <w:t>spotřebitele</w:t>
        </w:r>
      </w:hyperlink>
      <w:r>
        <w:t xml:space="preserve"> a jeho </w:t>
      </w:r>
      <w:hyperlink r:id="rId33" w:history="1">
        <w:r>
          <w:rPr>
            <w:rStyle w:val="Hypertextovodkaz"/>
            <w:color w:val="auto"/>
          </w:rPr>
          <w:t>preference</w:t>
        </w:r>
      </w:hyperlink>
      <w:r>
        <w:t xml:space="preserve"> (má víc psychologický než informativní charakter)</w:t>
      </w:r>
    </w:p>
    <w:p w:rsidR="00E61ACB" w:rsidRDefault="00E61ACB" w:rsidP="00E61ACB">
      <w:pPr>
        <w:numPr>
          <w:ilvl w:val="0"/>
          <w:numId w:val="13"/>
        </w:numPr>
        <w:spacing w:before="100" w:beforeAutospacing="1" w:after="100" w:afterAutospacing="1" w:line="240" w:lineRule="auto"/>
      </w:pPr>
      <w:r>
        <w:t xml:space="preserve">z reklamy nelze rozpoznat </w:t>
      </w:r>
      <w:hyperlink r:id="rId34" w:history="1">
        <w:r>
          <w:rPr>
            <w:rStyle w:val="Hypertextovodkaz"/>
            <w:color w:val="auto"/>
          </w:rPr>
          <w:t>kvalitu</w:t>
        </w:r>
      </w:hyperlink>
      <w:r>
        <w:t xml:space="preserve"> výrobku</w:t>
      </w:r>
    </w:p>
    <w:p w:rsidR="00E61ACB" w:rsidRDefault="00E61ACB" w:rsidP="00E61ACB">
      <w:pPr>
        <w:numPr>
          <w:ilvl w:val="0"/>
          <w:numId w:val="13"/>
        </w:numPr>
        <w:spacing w:before="100" w:beforeAutospacing="1" w:after="100" w:afterAutospacing="1" w:line="240" w:lineRule="auto"/>
      </w:pPr>
      <w:r>
        <w:t>navozuje u spotřebitelů klamné představy, kdy jim zatajuje negativa inzerovaného produktu</w:t>
      </w:r>
    </w:p>
    <w:p w:rsidR="00E61ACB" w:rsidRDefault="00E61ACB" w:rsidP="00E61ACB">
      <w:pPr>
        <w:numPr>
          <w:ilvl w:val="0"/>
          <w:numId w:val="13"/>
        </w:numPr>
        <w:spacing w:before="100" w:beforeAutospacing="1" w:after="100" w:afterAutospacing="1" w:line="240" w:lineRule="auto"/>
      </w:pPr>
      <w:r>
        <w:t xml:space="preserve">omezuje </w:t>
      </w:r>
      <w:hyperlink r:id="rId35" w:history="1">
        <w:r>
          <w:rPr>
            <w:rStyle w:val="Hypertextovodkaz"/>
            <w:color w:val="auto"/>
          </w:rPr>
          <w:t>soutěžení</w:t>
        </w:r>
      </w:hyperlink>
      <w:r>
        <w:t xml:space="preserve"> – přesvědčuje, že prezentovaný výrobek se zásadně liší od těch konkurenčních, čímž u </w:t>
      </w:r>
      <w:hyperlink r:id="rId36" w:history="1">
        <w:r>
          <w:rPr>
            <w:rStyle w:val="Hypertextovodkaz"/>
            <w:color w:val="auto"/>
          </w:rPr>
          <w:t>spotřebitele</w:t>
        </w:r>
      </w:hyperlink>
      <w:r>
        <w:t xml:space="preserve"> vytváří </w:t>
      </w:r>
      <w:hyperlink r:id="rId37" w:history="1">
        <w:r>
          <w:rPr>
            <w:rStyle w:val="Hypertextovodkaz"/>
            <w:color w:val="auto"/>
          </w:rPr>
          <w:t>neelastickou poptávku</w:t>
        </w:r>
      </w:hyperlink>
    </w:p>
    <w:p w:rsidR="00E61ACB" w:rsidRDefault="00E61ACB" w:rsidP="00E61ACB">
      <w:pPr>
        <w:numPr>
          <w:ilvl w:val="0"/>
          <w:numId w:val="13"/>
        </w:numPr>
        <w:spacing w:before="100" w:beforeAutospacing="1" w:after="100" w:afterAutospacing="1" w:line="240" w:lineRule="auto"/>
      </w:pPr>
      <w:r>
        <w:t>vizuální smog – ruší kvalitu prostředí (především exteriéry) v krajině městské, ale také kolem důležitých dopravních tahů</w:t>
      </w:r>
    </w:p>
    <w:p w:rsidR="00E61ACB" w:rsidRDefault="00E61ACB" w:rsidP="00E61ACB">
      <w:pPr>
        <w:numPr>
          <w:ilvl w:val="0"/>
          <w:numId w:val="13"/>
        </w:numPr>
        <w:spacing w:before="100" w:beforeAutospacing="1" w:after="100" w:afterAutospacing="1" w:line="240" w:lineRule="auto"/>
      </w:pPr>
      <w:r>
        <w:t>v televizi rušivě zvýší hlasitost na začátku reklamní přestávky a po ní se film výrazně ztiší. Na internetu překáží a ruší od daného textu nebo vyskakují v podobě vyskakovacích oken. Často také nedávají smysl a jsou naprosto hloupé a nudné.</w:t>
      </w:r>
    </w:p>
    <w:p w:rsidR="00E61ACB" w:rsidRDefault="00E61ACB" w:rsidP="00E61ACB">
      <w:pPr>
        <w:numPr>
          <w:ilvl w:val="0"/>
          <w:numId w:val="13"/>
        </w:numPr>
        <w:spacing w:before="100" w:beforeAutospacing="1" w:after="100" w:afterAutospacing="1" w:line="240" w:lineRule="auto"/>
      </w:pPr>
      <w:r>
        <w:t>přerušuje tok myšlenek, zaměstnává mysl, ruší a snižuje soustředěnost.</w:t>
      </w:r>
    </w:p>
    <w:p w:rsidR="00E61ACB" w:rsidRDefault="00E61ACB" w:rsidP="00E61ACB">
      <w:pPr>
        <w:rPr>
          <w:i/>
        </w:rPr>
      </w:pPr>
      <w:r>
        <w:t xml:space="preserve">                                                                                                                 </w:t>
      </w:r>
      <w:r>
        <w:rPr>
          <w:i/>
        </w:rPr>
        <w:t>https://cs.wikipedia.org/wiki/Reklama</w:t>
      </w:r>
    </w:p>
    <w:p w:rsidR="00E61ACB" w:rsidRDefault="00E61ACB" w:rsidP="00F97462">
      <w:pPr>
        <w:jc w:val="both"/>
        <w:rPr>
          <w:b/>
          <w:sz w:val="28"/>
          <w:szCs w:val="28"/>
        </w:rPr>
      </w:pPr>
    </w:p>
    <w:p w:rsidR="00F97462" w:rsidRDefault="00F97462" w:rsidP="00934461">
      <w:pPr>
        <w:rPr>
          <w:b/>
          <w:sz w:val="32"/>
          <w:szCs w:val="32"/>
        </w:rPr>
      </w:pPr>
    </w:p>
    <w:sectPr w:rsidR="00F97462" w:rsidSect="009B54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863"/>
    <w:multiLevelType w:val="multilevel"/>
    <w:tmpl w:val="89028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D223F3"/>
    <w:multiLevelType w:val="multilevel"/>
    <w:tmpl w:val="B9268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6B145F"/>
    <w:multiLevelType w:val="multilevel"/>
    <w:tmpl w:val="4412F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CC555A"/>
    <w:multiLevelType w:val="multilevel"/>
    <w:tmpl w:val="F5D2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D7540"/>
    <w:multiLevelType w:val="multilevel"/>
    <w:tmpl w:val="D28E1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324599"/>
    <w:multiLevelType w:val="multilevel"/>
    <w:tmpl w:val="7D2696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4477DC"/>
    <w:multiLevelType w:val="multilevel"/>
    <w:tmpl w:val="2F482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185390"/>
    <w:multiLevelType w:val="multilevel"/>
    <w:tmpl w:val="19F63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3E6C9C"/>
    <w:multiLevelType w:val="multilevel"/>
    <w:tmpl w:val="CBBC9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896633F"/>
    <w:multiLevelType w:val="multilevel"/>
    <w:tmpl w:val="6916E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273EF8"/>
    <w:multiLevelType w:val="multilevel"/>
    <w:tmpl w:val="D7321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DF7BFC"/>
    <w:multiLevelType w:val="multilevel"/>
    <w:tmpl w:val="6F0C85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38B14DF"/>
    <w:multiLevelType w:val="multilevel"/>
    <w:tmpl w:val="E632C3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4461"/>
    <w:rsid w:val="0004565E"/>
    <w:rsid w:val="00053217"/>
    <w:rsid w:val="000A701A"/>
    <w:rsid w:val="00140E51"/>
    <w:rsid w:val="00233D44"/>
    <w:rsid w:val="002D2B41"/>
    <w:rsid w:val="0038413E"/>
    <w:rsid w:val="00490CDB"/>
    <w:rsid w:val="004E160A"/>
    <w:rsid w:val="00583C20"/>
    <w:rsid w:val="005D23B4"/>
    <w:rsid w:val="005E564C"/>
    <w:rsid w:val="00661E32"/>
    <w:rsid w:val="006958E2"/>
    <w:rsid w:val="006C1865"/>
    <w:rsid w:val="006E09F6"/>
    <w:rsid w:val="007B458A"/>
    <w:rsid w:val="007C4433"/>
    <w:rsid w:val="0081617E"/>
    <w:rsid w:val="00903E4D"/>
    <w:rsid w:val="00914E14"/>
    <w:rsid w:val="00920612"/>
    <w:rsid w:val="00934461"/>
    <w:rsid w:val="0095604A"/>
    <w:rsid w:val="009B5448"/>
    <w:rsid w:val="009D49C8"/>
    <w:rsid w:val="009E0126"/>
    <w:rsid w:val="00A75B99"/>
    <w:rsid w:val="00AC5807"/>
    <w:rsid w:val="00B270DB"/>
    <w:rsid w:val="00BC227F"/>
    <w:rsid w:val="00BE0B12"/>
    <w:rsid w:val="00C12089"/>
    <w:rsid w:val="00C238B9"/>
    <w:rsid w:val="00C42248"/>
    <w:rsid w:val="00C44B97"/>
    <w:rsid w:val="00C727CC"/>
    <w:rsid w:val="00CC1FCE"/>
    <w:rsid w:val="00CD28AE"/>
    <w:rsid w:val="00D93617"/>
    <w:rsid w:val="00DC01EF"/>
    <w:rsid w:val="00E170E0"/>
    <w:rsid w:val="00E61ACB"/>
    <w:rsid w:val="00E93934"/>
    <w:rsid w:val="00F308C5"/>
    <w:rsid w:val="00F83AFC"/>
    <w:rsid w:val="00F974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4461"/>
    <w:pPr>
      <w:spacing w:after="160" w:line="256" w:lineRule="auto"/>
    </w:pPr>
  </w:style>
  <w:style w:type="paragraph" w:styleId="Nadpis2">
    <w:name w:val="heading 2"/>
    <w:basedOn w:val="Normln"/>
    <w:link w:val="Nadpis2Char"/>
    <w:uiPriority w:val="9"/>
    <w:qFormat/>
    <w:rsid w:val="00903E4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E61ACB"/>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03E4D"/>
    <w:rPr>
      <w:color w:val="0000FF"/>
      <w:u w:val="single"/>
    </w:rPr>
  </w:style>
  <w:style w:type="character" w:customStyle="1" w:styleId="Nadpis2Char">
    <w:name w:val="Nadpis 2 Char"/>
    <w:basedOn w:val="Standardnpsmoodstavce"/>
    <w:link w:val="Nadpis2"/>
    <w:uiPriority w:val="9"/>
    <w:rsid w:val="00903E4D"/>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903E4D"/>
  </w:style>
  <w:style w:type="paragraph" w:styleId="Normlnweb">
    <w:name w:val="Normal (Web)"/>
    <w:basedOn w:val="Normln"/>
    <w:uiPriority w:val="99"/>
    <w:semiHidden/>
    <w:unhideWhenUsed/>
    <w:rsid w:val="00903E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oplnte-zdroj">
    <w:name w:val="doplnte-zdroj"/>
    <w:basedOn w:val="Standardnpsmoodstavce"/>
    <w:rsid w:val="00903E4D"/>
  </w:style>
  <w:style w:type="paragraph" w:styleId="Textbubliny">
    <w:name w:val="Balloon Text"/>
    <w:basedOn w:val="Normln"/>
    <w:link w:val="TextbublinyChar"/>
    <w:uiPriority w:val="99"/>
    <w:semiHidden/>
    <w:unhideWhenUsed/>
    <w:rsid w:val="00903E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3E4D"/>
    <w:rPr>
      <w:rFonts w:ascii="Tahoma" w:hAnsi="Tahoma" w:cs="Tahoma"/>
      <w:sz w:val="16"/>
      <w:szCs w:val="16"/>
    </w:rPr>
  </w:style>
  <w:style w:type="paragraph" w:customStyle="1" w:styleId="uk-text-justify">
    <w:name w:val="uk-text-justify"/>
    <w:basedOn w:val="Normln"/>
    <w:rsid w:val="00140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k-badge">
    <w:name w:val="uk-badge"/>
    <w:basedOn w:val="Standardnpsmoodstavce"/>
    <w:rsid w:val="00140E51"/>
  </w:style>
  <w:style w:type="character" w:customStyle="1" w:styleId="tr">
    <w:name w:val="tr"/>
    <w:basedOn w:val="Standardnpsmoodstavce"/>
    <w:rsid w:val="00140E51"/>
  </w:style>
  <w:style w:type="character" w:styleId="Siln">
    <w:name w:val="Strong"/>
    <w:basedOn w:val="Standardnpsmoodstavce"/>
    <w:uiPriority w:val="22"/>
    <w:qFormat/>
    <w:rsid w:val="00140E51"/>
    <w:rPr>
      <w:b/>
      <w:bCs/>
    </w:rPr>
  </w:style>
  <w:style w:type="character" w:customStyle="1" w:styleId="Nadpis3Char">
    <w:name w:val="Nadpis 3 Char"/>
    <w:basedOn w:val="Standardnpsmoodstavce"/>
    <w:link w:val="Nadpis3"/>
    <w:uiPriority w:val="9"/>
    <w:semiHidden/>
    <w:rsid w:val="00E61AC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5298588">
      <w:bodyDiv w:val="1"/>
      <w:marLeft w:val="0"/>
      <w:marRight w:val="0"/>
      <w:marTop w:val="0"/>
      <w:marBottom w:val="0"/>
      <w:divBdr>
        <w:top w:val="none" w:sz="0" w:space="0" w:color="auto"/>
        <w:left w:val="none" w:sz="0" w:space="0" w:color="auto"/>
        <w:bottom w:val="none" w:sz="0" w:space="0" w:color="auto"/>
        <w:right w:val="none" w:sz="0" w:space="0" w:color="auto"/>
      </w:divBdr>
    </w:div>
    <w:div w:id="145829837">
      <w:bodyDiv w:val="1"/>
      <w:marLeft w:val="0"/>
      <w:marRight w:val="0"/>
      <w:marTop w:val="0"/>
      <w:marBottom w:val="0"/>
      <w:divBdr>
        <w:top w:val="none" w:sz="0" w:space="0" w:color="auto"/>
        <w:left w:val="none" w:sz="0" w:space="0" w:color="auto"/>
        <w:bottom w:val="none" w:sz="0" w:space="0" w:color="auto"/>
        <w:right w:val="none" w:sz="0" w:space="0" w:color="auto"/>
      </w:divBdr>
    </w:div>
    <w:div w:id="619843837">
      <w:bodyDiv w:val="1"/>
      <w:marLeft w:val="0"/>
      <w:marRight w:val="0"/>
      <w:marTop w:val="0"/>
      <w:marBottom w:val="0"/>
      <w:divBdr>
        <w:top w:val="none" w:sz="0" w:space="0" w:color="auto"/>
        <w:left w:val="none" w:sz="0" w:space="0" w:color="auto"/>
        <w:bottom w:val="none" w:sz="0" w:space="0" w:color="auto"/>
        <w:right w:val="none" w:sz="0" w:space="0" w:color="auto"/>
      </w:divBdr>
      <w:divsChild>
        <w:div w:id="335116473">
          <w:marLeft w:val="0"/>
          <w:marRight w:val="0"/>
          <w:marTop w:val="0"/>
          <w:marBottom w:val="0"/>
          <w:divBdr>
            <w:top w:val="none" w:sz="0" w:space="0" w:color="auto"/>
            <w:left w:val="none" w:sz="0" w:space="0" w:color="auto"/>
            <w:bottom w:val="none" w:sz="0" w:space="0" w:color="auto"/>
            <w:right w:val="none" w:sz="0" w:space="0" w:color="auto"/>
          </w:divBdr>
        </w:div>
        <w:div w:id="769082839">
          <w:marLeft w:val="0"/>
          <w:marRight w:val="0"/>
          <w:marTop w:val="0"/>
          <w:marBottom w:val="0"/>
          <w:divBdr>
            <w:top w:val="none" w:sz="0" w:space="0" w:color="auto"/>
            <w:left w:val="none" w:sz="0" w:space="0" w:color="auto"/>
            <w:bottom w:val="none" w:sz="0" w:space="0" w:color="auto"/>
            <w:right w:val="none" w:sz="0" w:space="0" w:color="auto"/>
          </w:divBdr>
          <w:divsChild>
            <w:div w:id="1841576121">
              <w:marLeft w:val="0"/>
              <w:marRight w:val="0"/>
              <w:marTop w:val="0"/>
              <w:marBottom w:val="0"/>
              <w:divBdr>
                <w:top w:val="none" w:sz="0" w:space="0" w:color="auto"/>
                <w:left w:val="none" w:sz="0" w:space="0" w:color="auto"/>
                <w:bottom w:val="none" w:sz="0" w:space="0" w:color="auto"/>
                <w:right w:val="none" w:sz="0" w:space="0" w:color="auto"/>
              </w:divBdr>
              <w:divsChild>
                <w:div w:id="2146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7538">
          <w:marLeft w:val="0"/>
          <w:marRight w:val="0"/>
          <w:marTop w:val="0"/>
          <w:marBottom w:val="0"/>
          <w:divBdr>
            <w:top w:val="none" w:sz="0" w:space="0" w:color="auto"/>
            <w:left w:val="none" w:sz="0" w:space="0" w:color="auto"/>
            <w:bottom w:val="none" w:sz="0" w:space="0" w:color="auto"/>
            <w:right w:val="none" w:sz="0" w:space="0" w:color="auto"/>
          </w:divBdr>
          <w:divsChild>
            <w:div w:id="1956517325">
              <w:marLeft w:val="0"/>
              <w:marRight w:val="0"/>
              <w:marTop w:val="0"/>
              <w:marBottom w:val="0"/>
              <w:divBdr>
                <w:top w:val="none" w:sz="0" w:space="0" w:color="auto"/>
                <w:left w:val="none" w:sz="0" w:space="0" w:color="auto"/>
                <w:bottom w:val="none" w:sz="0" w:space="0" w:color="auto"/>
                <w:right w:val="none" w:sz="0" w:space="0" w:color="auto"/>
              </w:divBdr>
            </w:div>
          </w:divsChild>
        </w:div>
        <w:div w:id="456072188">
          <w:marLeft w:val="0"/>
          <w:marRight w:val="0"/>
          <w:marTop w:val="0"/>
          <w:marBottom w:val="0"/>
          <w:divBdr>
            <w:top w:val="none" w:sz="0" w:space="0" w:color="auto"/>
            <w:left w:val="none" w:sz="0" w:space="0" w:color="auto"/>
            <w:bottom w:val="none" w:sz="0" w:space="0" w:color="auto"/>
            <w:right w:val="none" w:sz="0" w:space="0" w:color="auto"/>
          </w:divBdr>
          <w:divsChild>
            <w:div w:id="451674429">
              <w:marLeft w:val="0"/>
              <w:marRight w:val="0"/>
              <w:marTop w:val="0"/>
              <w:marBottom w:val="0"/>
              <w:divBdr>
                <w:top w:val="none" w:sz="0" w:space="0" w:color="auto"/>
                <w:left w:val="none" w:sz="0" w:space="0" w:color="auto"/>
                <w:bottom w:val="none" w:sz="0" w:space="0" w:color="auto"/>
                <w:right w:val="none" w:sz="0" w:space="0" w:color="auto"/>
              </w:divBdr>
              <w:divsChild>
                <w:div w:id="1872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978">
          <w:marLeft w:val="0"/>
          <w:marRight w:val="0"/>
          <w:marTop w:val="0"/>
          <w:marBottom w:val="0"/>
          <w:divBdr>
            <w:top w:val="none" w:sz="0" w:space="0" w:color="auto"/>
            <w:left w:val="none" w:sz="0" w:space="0" w:color="auto"/>
            <w:bottom w:val="none" w:sz="0" w:space="0" w:color="auto"/>
            <w:right w:val="none" w:sz="0" w:space="0" w:color="auto"/>
          </w:divBdr>
        </w:div>
        <w:div w:id="1011569224">
          <w:marLeft w:val="0"/>
          <w:marRight w:val="0"/>
          <w:marTop w:val="0"/>
          <w:marBottom w:val="0"/>
          <w:divBdr>
            <w:top w:val="none" w:sz="0" w:space="0" w:color="auto"/>
            <w:left w:val="none" w:sz="0" w:space="0" w:color="auto"/>
            <w:bottom w:val="none" w:sz="0" w:space="0" w:color="auto"/>
            <w:right w:val="none" w:sz="0" w:space="0" w:color="auto"/>
          </w:divBdr>
          <w:divsChild>
            <w:div w:id="439033683">
              <w:marLeft w:val="0"/>
              <w:marRight w:val="0"/>
              <w:marTop w:val="0"/>
              <w:marBottom w:val="0"/>
              <w:divBdr>
                <w:top w:val="none" w:sz="0" w:space="0" w:color="auto"/>
                <w:left w:val="none" w:sz="0" w:space="0" w:color="auto"/>
                <w:bottom w:val="none" w:sz="0" w:space="0" w:color="auto"/>
                <w:right w:val="none" w:sz="0" w:space="0" w:color="auto"/>
              </w:divBdr>
              <w:divsChild>
                <w:div w:id="13050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24943">
      <w:bodyDiv w:val="1"/>
      <w:marLeft w:val="0"/>
      <w:marRight w:val="0"/>
      <w:marTop w:val="0"/>
      <w:marBottom w:val="0"/>
      <w:divBdr>
        <w:top w:val="none" w:sz="0" w:space="0" w:color="auto"/>
        <w:left w:val="none" w:sz="0" w:space="0" w:color="auto"/>
        <w:bottom w:val="none" w:sz="0" w:space="0" w:color="auto"/>
        <w:right w:val="none" w:sz="0" w:space="0" w:color="auto"/>
      </w:divBdr>
    </w:div>
    <w:div w:id="1444569981">
      <w:bodyDiv w:val="1"/>
      <w:marLeft w:val="0"/>
      <w:marRight w:val="0"/>
      <w:marTop w:val="0"/>
      <w:marBottom w:val="0"/>
      <w:divBdr>
        <w:top w:val="none" w:sz="0" w:space="0" w:color="auto"/>
        <w:left w:val="none" w:sz="0" w:space="0" w:color="auto"/>
        <w:bottom w:val="none" w:sz="0" w:space="0" w:color="auto"/>
        <w:right w:val="none" w:sz="0" w:space="0" w:color="auto"/>
      </w:divBdr>
    </w:div>
    <w:div w:id="1449273174">
      <w:bodyDiv w:val="1"/>
      <w:marLeft w:val="0"/>
      <w:marRight w:val="0"/>
      <w:marTop w:val="0"/>
      <w:marBottom w:val="0"/>
      <w:divBdr>
        <w:top w:val="none" w:sz="0" w:space="0" w:color="auto"/>
        <w:left w:val="none" w:sz="0" w:space="0" w:color="auto"/>
        <w:bottom w:val="none" w:sz="0" w:space="0" w:color="auto"/>
        <w:right w:val="none" w:sz="0" w:space="0" w:color="auto"/>
      </w:divBdr>
    </w:div>
    <w:div w:id="20147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Obrat_(ekonomie)" TargetMode="External"/><Relationship Id="rId13" Type="http://schemas.openxmlformats.org/officeDocument/2006/relationships/hyperlink" Target="https://cs.wikipedia.org/wiki/Goodwill" TargetMode="External"/><Relationship Id="rId18" Type="http://schemas.openxmlformats.org/officeDocument/2006/relationships/hyperlink" Target="https://cs.wikipedia.org/wiki/Ak%C4%8Dn%C3%AD_let%C3%A1k" TargetMode="External"/><Relationship Id="rId26" Type="http://schemas.openxmlformats.org/officeDocument/2006/relationships/hyperlink" Target="https://cs.wikipedia.org/w/index.php?title=Marketingov%C3%A1_kampa%C5%88&amp;action=edit&amp;redlink=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s.wikipedia.org/wiki/Billboard" TargetMode="External"/><Relationship Id="rId34" Type="http://schemas.openxmlformats.org/officeDocument/2006/relationships/hyperlink" Target="https://cs.wikipedia.org/wiki/Kvalita" TargetMode="External"/><Relationship Id="rId7" Type="http://schemas.openxmlformats.org/officeDocument/2006/relationships/hyperlink" Target="https://cs.wikipedia.org/wiki/Spot%C5%99ebitel" TargetMode="External"/><Relationship Id="rId12" Type="http://schemas.openxmlformats.org/officeDocument/2006/relationships/hyperlink" Target="https://cs.wikipedia.org/wiki/Obchodn%C3%AD_zna%C4%8Dka" TargetMode="External"/><Relationship Id="rId17" Type="http://schemas.openxmlformats.org/officeDocument/2006/relationships/hyperlink" Target="https://cs.wikipedia.org/wiki/Inzer%C3%A1t" TargetMode="External"/><Relationship Id="rId25" Type="http://schemas.openxmlformats.org/officeDocument/2006/relationships/hyperlink" Target="https://cs.wikipedia.org/wiki/Product_placement" TargetMode="External"/><Relationship Id="rId33" Type="http://schemas.openxmlformats.org/officeDocument/2006/relationships/hyperlink" Target="https://cs.wikipedia.org/wiki/Preferenc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s.wikipedia.org/w/index.php?title=Tiskov%C3%A1_reklama&amp;action=edit&amp;redlink=1" TargetMode="External"/><Relationship Id="rId20" Type="http://schemas.openxmlformats.org/officeDocument/2006/relationships/hyperlink" Target="https://cs.wikipedia.org/wiki/Plak%C3%A1t" TargetMode="External"/><Relationship Id="rId29" Type="http://schemas.openxmlformats.org/officeDocument/2006/relationships/hyperlink" Target="https://cs.wikipedia.org/wiki/Z%C3%A1kazn%C3%ADk" TargetMode="External"/><Relationship Id="rId1" Type="http://schemas.openxmlformats.org/officeDocument/2006/relationships/numbering" Target="numbering.xml"/><Relationship Id="rId6" Type="http://schemas.openxmlformats.org/officeDocument/2006/relationships/hyperlink" Target="https://cs.wikipedia.org/wiki/Marketingov%C3%BD_mix" TargetMode="External"/><Relationship Id="rId11" Type="http://schemas.openxmlformats.org/officeDocument/2006/relationships/hyperlink" Target="https://cs.wikipedia.org/wiki/Image" TargetMode="External"/><Relationship Id="rId24" Type="http://schemas.openxmlformats.org/officeDocument/2006/relationships/hyperlink" Target="https://cs.wikipedia.org/wiki/Telemarketing" TargetMode="External"/><Relationship Id="rId32" Type="http://schemas.openxmlformats.org/officeDocument/2006/relationships/hyperlink" Target="https://cs.wikipedia.org/wiki/Spot%C5%99ebitel" TargetMode="External"/><Relationship Id="rId37" Type="http://schemas.openxmlformats.org/officeDocument/2006/relationships/hyperlink" Target="https://cs.wikipedia.org/wiki/Cenov%C3%A1_elasticita_popt%C3%A1vky" TargetMode="External"/><Relationship Id="rId5" Type="http://schemas.openxmlformats.org/officeDocument/2006/relationships/hyperlink" Target="https://cs.wikipedia.org/wiki/C%C3%ADlov%C3%A1_skupina" TargetMode="External"/><Relationship Id="rId15" Type="http://schemas.openxmlformats.org/officeDocument/2006/relationships/hyperlink" Target="https://cs.wikipedia.org/wiki/Televizn%C3%AD_reklama" TargetMode="External"/><Relationship Id="rId23" Type="http://schemas.openxmlformats.org/officeDocument/2006/relationships/hyperlink" Target="https://cs.wikipedia.org/wiki/Direct_mail" TargetMode="External"/><Relationship Id="rId28" Type="http://schemas.openxmlformats.org/officeDocument/2006/relationships/hyperlink" Target="https://cs.wikipedia.org/wiki/Rozhodov%C3%A1n%C3%AD" TargetMode="External"/><Relationship Id="rId36" Type="http://schemas.openxmlformats.org/officeDocument/2006/relationships/hyperlink" Target="https://cs.wikipedia.org/wiki/Spot%C5%99ebitel" TargetMode="External"/><Relationship Id="rId10" Type="http://schemas.openxmlformats.org/officeDocument/2006/relationships/hyperlink" Target="https://cs.wikipedia.org/wiki/Tr%C5%BEn%C3%AD_pod%C3%ADl" TargetMode="External"/><Relationship Id="rId19" Type="http://schemas.openxmlformats.org/officeDocument/2006/relationships/hyperlink" Target="https://cs.wikipedia.org/wiki/Internetov%C3%A1_reklama" TargetMode="External"/><Relationship Id="rId31" Type="http://schemas.openxmlformats.org/officeDocument/2006/relationships/hyperlink" Target="https://cs.wikipedia.org/w/index.php?title=Tr%C5%99n%C3%AD_s%C3%ADla&amp;action=edit&amp;redlink=1" TargetMode="External"/><Relationship Id="rId4" Type="http://schemas.openxmlformats.org/officeDocument/2006/relationships/webSettings" Target="webSettings.xml"/><Relationship Id="rId9" Type="http://schemas.openxmlformats.org/officeDocument/2006/relationships/hyperlink" Target="https://cs.wikipedia.org/wiki/Zisk" TargetMode="External"/><Relationship Id="rId14" Type="http://schemas.openxmlformats.org/officeDocument/2006/relationships/hyperlink" Target="https://cs.wikipedia.org/wiki/ATL_reklama" TargetMode="External"/><Relationship Id="rId22" Type="http://schemas.openxmlformats.org/officeDocument/2006/relationships/hyperlink" Target="https://cs.wikipedia.org/wiki/BTL_reklama" TargetMode="External"/><Relationship Id="rId27" Type="http://schemas.openxmlformats.org/officeDocument/2006/relationships/hyperlink" Target="https://cs.wikipedia.org/wiki/Prodej" TargetMode="External"/><Relationship Id="rId30" Type="http://schemas.openxmlformats.org/officeDocument/2006/relationships/hyperlink" Target="https://cs.wikipedia.org/wiki/Konkurence" TargetMode="External"/><Relationship Id="rId35" Type="http://schemas.openxmlformats.org/officeDocument/2006/relationships/hyperlink" Target="https://cs.wikipedia.org/wiki/Sout%C4%9B%C5%B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1603</Words>
  <Characters>9461</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Portych</dc:creator>
  <cp:lastModifiedBy>Portychovi</cp:lastModifiedBy>
  <cp:revision>2</cp:revision>
  <dcterms:created xsi:type="dcterms:W3CDTF">2021-01-10T20:14:00Z</dcterms:created>
  <dcterms:modified xsi:type="dcterms:W3CDTF">2021-01-10T20:14:00Z</dcterms:modified>
</cp:coreProperties>
</file>